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A6D2A" w14:textId="72D5ECC5" w:rsidR="009675AF" w:rsidRDefault="009675AF" w:rsidP="009675AF">
      <w:pPr>
        <w:shd w:val="clear" w:color="auto" w:fill="FFFFFF"/>
        <w:spacing w:after="0" w:line="480" w:lineRule="auto"/>
        <w:rPr>
          <w:rFonts w:ascii="Arial" w:eastAsia="Times New Roman" w:hAnsi="Arial" w:cs="Arial"/>
          <w:b/>
          <w:bCs/>
          <w:color w:val="FF0000"/>
          <w:spacing w:val="3"/>
          <w:sz w:val="28"/>
          <w:szCs w:val="28"/>
          <w:bdr w:val="none" w:sz="0" w:space="0" w:color="auto" w:frame="1"/>
        </w:rPr>
      </w:pPr>
      <w:r>
        <w:rPr>
          <w:rFonts w:ascii="Arial" w:eastAsia="Times New Roman" w:hAnsi="Arial" w:cs="Arial"/>
          <w:b/>
          <w:bCs/>
          <w:color w:val="FF0000"/>
          <w:spacing w:val="3"/>
          <w:sz w:val="28"/>
          <w:szCs w:val="28"/>
          <w:bdr w:val="none" w:sz="0" w:space="0" w:color="auto" w:frame="1"/>
        </w:rPr>
        <w:t>Assignment:</w:t>
      </w:r>
    </w:p>
    <w:p w14:paraId="31835FE8" w14:textId="20702223" w:rsidR="009675AF" w:rsidRPr="009675AF" w:rsidRDefault="009675AF" w:rsidP="009675AF">
      <w:pPr>
        <w:shd w:val="clear" w:color="auto" w:fill="FFFFFF"/>
        <w:spacing w:after="0" w:line="480" w:lineRule="auto"/>
        <w:rPr>
          <w:rFonts w:ascii="Arial" w:eastAsia="Times New Roman" w:hAnsi="Arial" w:cs="Arial"/>
          <w:b/>
          <w:bCs/>
          <w:color w:val="FF0000"/>
          <w:spacing w:val="3"/>
          <w:sz w:val="28"/>
          <w:szCs w:val="28"/>
          <w:bdr w:val="none" w:sz="0" w:space="0" w:color="auto" w:frame="1"/>
        </w:rPr>
      </w:pPr>
      <w:r w:rsidRPr="009675AF">
        <w:rPr>
          <w:rFonts w:ascii="Arial" w:eastAsia="Times New Roman" w:hAnsi="Arial" w:cs="Arial"/>
          <w:b/>
          <w:bCs/>
          <w:color w:val="FF0000"/>
          <w:spacing w:val="3"/>
          <w:sz w:val="28"/>
          <w:szCs w:val="28"/>
          <w:bdr w:val="none" w:sz="0" w:space="0" w:color="auto" w:frame="1"/>
        </w:rPr>
        <w:t>Please watch the video, "Video review of executive summary from Victoria Business School</w:t>
      </w:r>
    </w:p>
    <w:p w14:paraId="6084F170" w14:textId="30809ECD" w:rsidR="009675AF" w:rsidRPr="009675AF" w:rsidRDefault="009675AF" w:rsidP="009675AF">
      <w:pPr>
        <w:shd w:val="clear" w:color="auto" w:fill="FFFFFF"/>
        <w:spacing w:after="0" w:line="480" w:lineRule="auto"/>
        <w:rPr>
          <w:rFonts w:ascii="Lucida Sans Unicode" w:eastAsia="Times New Roman" w:hAnsi="Lucida Sans Unicode" w:cs="Lucida Sans Unicode"/>
          <w:color w:val="494C4E"/>
          <w:spacing w:val="3"/>
          <w:sz w:val="29"/>
          <w:szCs w:val="29"/>
        </w:rPr>
      </w:pPr>
      <w:hyperlink r:id="rId5" w:history="1">
        <w:r>
          <w:rPr>
            <w:rStyle w:val="Hyperlink"/>
          </w:rPr>
          <w:t>https://www.youtube.com/watch?v=KI1_Y3X56y4</w:t>
        </w:r>
      </w:hyperlink>
    </w:p>
    <w:p w14:paraId="18030D31" w14:textId="77777777" w:rsidR="009675AF" w:rsidRPr="009675AF" w:rsidRDefault="009675AF" w:rsidP="009675AF">
      <w:pPr>
        <w:shd w:val="clear" w:color="auto" w:fill="FFFFFF"/>
        <w:spacing w:after="0" w:line="480" w:lineRule="auto"/>
        <w:rPr>
          <w:rFonts w:ascii="Lucida Sans Unicode" w:eastAsia="Times New Roman" w:hAnsi="Lucida Sans Unicode" w:cs="Lucida Sans Unicode"/>
          <w:color w:val="494C4E"/>
          <w:spacing w:val="3"/>
          <w:sz w:val="29"/>
          <w:szCs w:val="29"/>
        </w:rPr>
      </w:pPr>
      <w:r w:rsidRPr="009675AF">
        <w:rPr>
          <w:rFonts w:ascii="Arial" w:eastAsia="Times New Roman" w:hAnsi="Arial" w:cs="Arial"/>
          <w:b/>
          <w:bCs/>
          <w:color w:val="000000"/>
          <w:spacing w:val="3"/>
          <w:sz w:val="28"/>
          <w:szCs w:val="28"/>
          <w:bdr w:val="none" w:sz="0" w:space="0" w:color="auto" w:frame="1"/>
        </w:rPr>
        <w:t>After watching the video, please complete the following:</w:t>
      </w:r>
    </w:p>
    <w:p w14:paraId="481DD656" w14:textId="77777777" w:rsidR="009675AF" w:rsidRPr="009675AF" w:rsidRDefault="009675AF" w:rsidP="009675AF">
      <w:pPr>
        <w:shd w:val="clear" w:color="auto" w:fill="FFFFFF"/>
        <w:spacing w:after="0" w:line="480" w:lineRule="auto"/>
        <w:rPr>
          <w:rFonts w:ascii="Lucida Sans Unicode" w:eastAsia="Times New Roman" w:hAnsi="Lucida Sans Unicode" w:cs="Lucida Sans Unicode"/>
          <w:color w:val="494C4E"/>
          <w:spacing w:val="3"/>
          <w:sz w:val="29"/>
          <w:szCs w:val="29"/>
        </w:rPr>
      </w:pPr>
      <w:r w:rsidRPr="009675AF">
        <w:rPr>
          <w:rFonts w:ascii="Arial" w:eastAsia="Times New Roman" w:hAnsi="Arial" w:cs="Arial"/>
          <w:b/>
          <w:bCs/>
          <w:color w:val="FA0000"/>
          <w:spacing w:val="3"/>
          <w:sz w:val="28"/>
          <w:szCs w:val="28"/>
          <w:bdr w:val="none" w:sz="0" w:space="0" w:color="auto" w:frame="1"/>
        </w:rPr>
        <w:t>Please post a draft of your executive summary for your final report. </w:t>
      </w:r>
      <w:r w:rsidRPr="009675AF">
        <w:rPr>
          <w:rFonts w:ascii="Arial" w:eastAsia="Times New Roman" w:hAnsi="Arial" w:cs="Arial"/>
          <w:b/>
          <w:bCs/>
          <w:i/>
          <w:iCs/>
          <w:color w:val="FA0000"/>
          <w:spacing w:val="3"/>
          <w:sz w:val="28"/>
          <w:szCs w:val="28"/>
          <w:bdr w:val="none" w:sz="0" w:space="0" w:color="auto" w:frame="1"/>
        </w:rPr>
        <w:t>Make sure that your executive summary draft follows the format and structure of the Victoria Business School executive summary.</w:t>
      </w:r>
      <w:r w:rsidRPr="009675AF">
        <w:rPr>
          <w:rFonts w:ascii="Arial" w:eastAsia="Times New Roman" w:hAnsi="Arial" w:cs="Arial"/>
          <w:b/>
          <w:bCs/>
          <w:color w:val="FA0000"/>
          <w:spacing w:val="3"/>
          <w:sz w:val="28"/>
          <w:szCs w:val="28"/>
          <w:bdr w:val="none" w:sz="0" w:space="0" w:color="auto" w:frame="1"/>
        </w:rPr>
        <w:t> The purpose of this discussion topic is to get you started in thinking through your executive summary.  Another goal of this discussion topic is to allow your fellow students to see the topic on which you are writing your report and the possible conclusions you might have come up with.</w:t>
      </w:r>
    </w:p>
    <w:p w14:paraId="62D47A21" w14:textId="7D7A2185" w:rsidR="00EA23A8" w:rsidRDefault="00EA23A8">
      <w:pPr>
        <w:rPr>
          <w:rFonts w:asciiTheme="majorHAnsi" w:hAnsiTheme="majorHAnsi" w:cstheme="majorHAnsi"/>
        </w:rPr>
      </w:pPr>
    </w:p>
    <w:p w14:paraId="5164E60C" w14:textId="0A987DBE" w:rsidR="009675AF" w:rsidRDefault="009675AF">
      <w:pPr>
        <w:rPr>
          <w:rFonts w:asciiTheme="majorHAnsi" w:hAnsiTheme="majorHAnsi" w:cstheme="majorHAnsi"/>
        </w:rPr>
      </w:pPr>
    </w:p>
    <w:p w14:paraId="3BBED020" w14:textId="224323DC" w:rsidR="009675AF" w:rsidRDefault="009675AF">
      <w:pPr>
        <w:rPr>
          <w:rFonts w:asciiTheme="majorHAnsi" w:hAnsiTheme="majorHAnsi" w:cstheme="majorHAnsi"/>
        </w:rPr>
      </w:pPr>
    </w:p>
    <w:p w14:paraId="04C3664C" w14:textId="7F00AD65" w:rsidR="009675AF" w:rsidRPr="009675AF" w:rsidRDefault="009675AF">
      <w:pPr>
        <w:rPr>
          <w:rFonts w:asciiTheme="majorHAnsi" w:hAnsiTheme="majorHAnsi" w:cstheme="majorHAnsi"/>
          <w:b/>
          <w:bCs/>
          <w:sz w:val="30"/>
          <w:szCs w:val="30"/>
        </w:rPr>
      </w:pPr>
      <w:r w:rsidRPr="009675AF">
        <w:rPr>
          <w:rFonts w:asciiTheme="majorHAnsi" w:hAnsiTheme="majorHAnsi" w:cstheme="majorHAnsi"/>
          <w:b/>
          <w:bCs/>
          <w:sz w:val="30"/>
          <w:szCs w:val="30"/>
        </w:rPr>
        <w:t>Message to writer:</w:t>
      </w:r>
      <w:bookmarkStart w:id="0" w:name="_GoBack"/>
      <w:bookmarkEnd w:id="0"/>
    </w:p>
    <w:p w14:paraId="1B254A8C" w14:textId="5C2D7AC3" w:rsidR="009675AF" w:rsidRPr="009675AF" w:rsidRDefault="009675AF" w:rsidP="009675AF">
      <w:pPr>
        <w:rPr>
          <w:rFonts w:asciiTheme="majorHAnsi" w:hAnsiTheme="majorHAnsi" w:cstheme="majorHAnsi"/>
          <w:sz w:val="24"/>
          <w:szCs w:val="24"/>
        </w:rPr>
      </w:pPr>
      <w:r w:rsidRPr="009675AF">
        <w:rPr>
          <w:rFonts w:asciiTheme="majorHAnsi" w:hAnsiTheme="majorHAnsi" w:cstheme="majorHAnsi"/>
          <w:sz w:val="24"/>
          <w:szCs w:val="24"/>
        </w:rPr>
        <w:t>Hello friend</w:t>
      </w:r>
      <w:r>
        <w:rPr>
          <w:rFonts w:asciiTheme="majorHAnsi" w:hAnsiTheme="majorHAnsi" w:cstheme="majorHAnsi"/>
          <w:sz w:val="24"/>
          <w:szCs w:val="24"/>
        </w:rPr>
        <w:t xml:space="preserve"> t</w:t>
      </w:r>
      <w:r w:rsidRPr="009675AF">
        <w:rPr>
          <w:rFonts w:asciiTheme="majorHAnsi" w:hAnsiTheme="majorHAnsi" w:cstheme="majorHAnsi"/>
          <w:sz w:val="24"/>
          <w:szCs w:val="24"/>
        </w:rPr>
        <w:t>he report below is the final project, please draft an executive summary based on this report that follows the guidelines of the Victoria business school</w:t>
      </w:r>
    </w:p>
    <w:p w14:paraId="67D9F086" w14:textId="44BDE1CA" w:rsidR="009675AF" w:rsidRPr="009675AF" w:rsidRDefault="009675AF" w:rsidP="009675AF">
      <w:pPr>
        <w:rPr>
          <w:rFonts w:asciiTheme="majorHAnsi" w:hAnsiTheme="majorHAnsi" w:cstheme="majorHAnsi"/>
          <w:sz w:val="24"/>
          <w:szCs w:val="24"/>
        </w:rPr>
      </w:pPr>
      <w:r w:rsidRPr="009675AF">
        <w:rPr>
          <w:rFonts w:asciiTheme="majorHAnsi" w:hAnsiTheme="majorHAnsi" w:cstheme="majorHAnsi"/>
          <w:sz w:val="24"/>
          <w:szCs w:val="24"/>
        </w:rPr>
        <w:t>This report below is a draft of the final project and</w:t>
      </w:r>
      <w:r>
        <w:rPr>
          <w:rFonts w:asciiTheme="majorHAnsi" w:hAnsiTheme="majorHAnsi" w:cstheme="majorHAnsi"/>
          <w:sz w:val="24"/>
          <w:szCs w:val="24"/>
        </w:rPr>
        <w:t xml:space="preserve"> its not complete yet, also you may rewrite the executive summary below to meet eh Victoria Business School guidelines.</w:t>
      </w:r>
    </w:p>
    <w:p w14:paraId="163E45B4" w14:textId="77777777" w:rsidR="009675AF" w:rsidRPr="005D2EE0" w:rsidRDefault="009675AF" w:rsidP="009675AF">
      <w:pPr>
        <w:spacing w:after="0" w:line="480" w:lineRule="auto"/>
        <w:rPr>
          <w:rFonts w:ascii="Times New Roman" w:hAnsi="Times New Roman" w:cs="Times New Roman"/>
          <w:sz w:val="24"/>
          <w:szCs w:val="24"/>
        </w:rPr>
      </w:pPr>
    </w:p>
    <w:p w14:paraId="6E04D2D8" w14:textId="77777777" w:rsidR="009675AF" w:rsidRPr="005D2EE0" w:rsidRDefault="009675AF" w:rsidP="009675AF">
      <w:pPr>
        <w:spacing w:after="0" w:line="480" w:lineRule="auto"/>
        <w:rPr>
          <w:rFonts w:ascii="Times New Roman" w:hAnsi="Times New Roman" w:cs="Times New Roman"/>
          <w:sz w:val="24"/>
          <w:szCs w:val="24"/>
        </w:rPr>
      </w:pPr>
    </w:p>
    <w:p w14:paraId="174CF09B" w14:textId="57382E00" w:rsidR="009675AF" w:rsidRDefault="009675AF" w:rsidP="009675AF">
      <w:pPr>
        <w:spacing w:after="0" w:line="480" w:lineRule="auto"/>
        <w:rPr>
          <w:rFonts w:ascii="Times New Roman" w:hAnsi="Times New Roman" w:cs="Times New Roman"/>
          <w:sz w:val="24"/>
          <w:szCs w:val="24"/>
        </w:rPr>
      </w:pPr>
    </w:p>
    <w:p w14:paraId="21499F47" w14:textId="77777777" w:rsidR="009675AF" w:rsidRPr="005D2EE0" w:rsidRDefault="009675AF" w:rsidP="009675AF">
      <w:pPr>
        <w:spacing w:after="0" w:line="480" w:lineRule="auto"/>
        <w:rPr>
          <w:rFonts w:ascii="Times New Roman" w:hAnsi="Times New Roman" w:cs="Times New Roman"/>
          <w:sz w:val="24"/>
          <w:szCs w:val="24"/>
        </w:rPr>
      </w:pPr>
    </w:p>
    <w:p w14:paraId="548491BC" w14:textId="77777777" w:rsidR="009675AF" w:rsidRPr="005D2EE0" w:rsidRDefault="009675AF" w:rsidP="009675AF">
      <w:pPr>
        <w:spacing w:after="0" w:line="480" w:lineRule="auto"/>
        <w:rPr>
          <w:rFonts w:ascii="Times New Roman" w:hAnsi="Times New Roman" w:cs="Times New Roman"/>
          <w:sz w:val="24"/>
          <w:szCs w:val="24"/>
        </w:rPr>
      </w:pPr>
    </w:p>
    <w:p w14:paraId="02C198DB" w14:textId="46D4AB24" w:rsidR="009675AF" w:rsidRDefault="009675AF" w:rsidP="009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XXXXXXX</w:t>
      </w:r>
    </w:p>
    <w:p w14:paraId="67B65958" w14:textId="341C1A84" w:rsidR="009675AF" w:rsidRDefault="009675AF" w:rsidP="009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XXXXX</w:t>
      </w:r>
    </w:p>
    <w:p w14:paraId="35320628" w14:textId="6987CB0A" w:rsidR="009675AF" w:rsidRDefault="009675AF" w:rsidP="009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XXXX</w:t>
      </w:r>
    </w:p>
    <w:p w14:paraId="19852AD5" w14:textId="3C151536" w:rsidR="009675AF" w:rsidRDefault="009675AF" w:rsidP="00967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XXXXXXXXXX</w:t>
      </w:r>
    </w:p>
    <w:p w14:paraId="5811BDDB" w14:textId="77777777" w:rsidR="009675AF" w:rsidRPr="00B03056" w:rsidRDefault="009675AF" w:rsidP="009675AF">
      <w:pPr>
        <w:spacing w:line="480"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1331444126"/>
        <w:docPartObj>
          <w:docPartGallery w:val="Table of Contents"/>
          <w:docPartUnique/>
        </w:docPartObj>
      </w:sdtPr>
      <w:sdtEndPr>
        <w:rPr>
          <w:b/>
          <w:bCs/>
          <w:noProof/>
        </w:rPr>
      </w:sdtEndPr>
      <w:sdtContent>
        <w:p w14:paraId="3BAD7286" w14:textId="77777777" w:rsidR="009675AF" w:rsidRPr="00D976E5" w:rsidRDefault="009675AF" w:rsidP="009675AF">
          <w:pPr>
            <w:pStyle w:val="TOCHeading"/>
            <w:spacing w:line="480" w:lineRule="auto"/>
            <w:rPr>
              <w:rFonts w:ascii="Times New Roman" w:hAnsi="Times New Roman" w:cs="Times New Roman"/>
              <w:sz w:val="24"/>
              <w:szCs w:val="24"/>
            </w:rPr>
          </w:pPr>
          <w:r w:rsidRPr="00D976E5">
            <w:rPr>
              <w:rFonts w:ascii="Times New Roman" w:hAnsi="Times New Roman" w:cs="Times New Roman"/>
              <w:sz w:val="24"/>
              <w:szCs w:val="24"/>
            </w:rPr>
            <w:t>Table of Contents</w:t>
          </w:r>
        </w:p>
        <w:p w14:paraId="080F41BF" w14:textId="77777777" w:rsidR="009675AF" w:rsidRPr="00D976E5" w:rsidRDefault="009675AF" w:rsidP="009675AF">
          <w:pPr>
            <w:pStyle w:val="TOC1"/>
            <w:tabs>
              <w:tab w:val="right" w:leader="dot" w:pos="9350"/>
            </w:tabs>
            <w:spacing w:line="480" w:lineRule="auto"/>
            <w:rPr>
              <w:rFonts w:ascii="Times New Roman" w:hAnsi="Times New Roman" w:cs="Times New Roman"/>
              <w:noProof/>
              <w:sz w:val="24"/>
              <w:szCs w:val="24"/>
            </w:rPr>
          </w:pPr>
          <w:r w:rsidRPr="00D976E5">
            <w:rPr>
              <w:rFonts w:ascii="Times New Roman" w:hAnsi="Times New Roman" w:cs="Times New Roman"/>
              <w:b/>
              <w:bCs/>
              <w:noProof/>
              <w:sz w:val="24"/>
              <w:szCs w:val="24"/>
            </w:rPr>
            <w:fldChar w:fldCharType="begin"/>
          </w:r>
          <w:r w:rsidRPr="00D976E5">
            <w:rPr>
              <w:rFonts w:ascii="Times New Roman" w:hAnsi="Times New Roman" w:cs="Times New Roman"/>
              <w:b/>
              <w:bCs/>
              <w:noProof/>
              <w:sz w:val="24"/>
              <w:szCs w:val="24"/>
            </w:rPr>
            <w:instrText xml:space="preserve"> TOC \o "1-3" \h \z \u </w:instrText>
          </w:r>
          <w:r w:rsidRPr="00D976E5">
            <w:rPr>
              <w:rFonts w:ascii="Times New Roman" w:hAnsi="Times New Roman" w:cs="Times New Roman"/>
              <w:b/>
              <w:bCs/>
              <w:noProof/>
              <w:sz w:val="24"/>
              <w:szCs w:val="24"/>
            </w:rPr>
            <w:fldChar w:fldCharType="separate"/>
          </w:r>
          <w:hyperlink w:anchor="_Toc46220914" w:history="1">
            <w:r w:rsidRPr="00D976E5">
              <w:rPr>
                <w:rStyle w:val="Hyperlink"/>
                <w:rFonts w:ascii="Times New Roman" w:hAnsi="Times New Roman" w:cs="Times New Roman"/>
                <w:noProof/>
                <w:sz w:val="24"/>
                <w:szCs w:val="24"/>
              </w:rPr>
              <w:t>Executive Summary</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_Toc46220914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4</w:t>
            </w:r>
            <w:r w:rsidRPr="00D976E5">
              <w:rPr>
                <w:rFonts w:ascii="Times New Roman" w:hAnsi="Times New Roman" w:cs="Times New Roman"/>
                <w:noProof/>
                <w:webHidden/>
                <w:sz w:val="24"/>
                <w:szCs w:val="24"/>
              </w:rPr>
              <w:fldChar w:fldCharType="end"/>
            </w:r>
          </w:hyperlink>
        </w:p>
        <w:p w14:paraId="4C59DF4E" w14:textId="77777777" w:rsidR="009675AF" w:rsidRPr="00D976E5" w:rsidRDefault="009675AF" w:rsidP="009675AF">
          <w:pPr>
            <w:pStyle w:val="TOC1"/>
            <w:tabs>
              <w:tab w:val="right" w:leader="dot" w:pos="9350"/>
            </w:tabs>
            <w:spacing w:line="480" w:lineRule="auto"/>
            <w:rPr>
              <w:rFonts w:ascii="Times New Roman" w:hAnsi="Times New Roman" w:cs="Times New Roman"/>
              <w:noProof/>
              <w:sz w:val="24"/>
              <w:szCs w:val="24"/>
            </w:rPr>
          </w:pPr>
          <w:hyperlink w:anchor="_Toc46220915" w:history="1">
            <w:r w:rsidRPr="00D976E5">
              <w:rPr>
                <w:rStyle w:val="Hyperlink"/>
                <w:rFonts w:ascii="Times New Roman" w:hAnsi="Times New Roman" w:cs="Times New Roman"/>
                <w:noProof/>
                <w:sz w:val="24"/>
                <w:szCs w:val="24"/>
              </w:rPr>
              <w:t>1.0 Introduction</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_Toc46220915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5</w:t>
            </w:r>
            <w:r w:rsidRPr="00D976E5">
              <w:rPr>
                <w:rFonts w:ascii="Times New Roman" w:hAnsi="Times New Roman" w:cs="Times New Roman"/>
                <w:noProof/>
                <w:webHidden/>
                <w:sz w:val="24"/>
                <w:szCs w:val="24"/>
              </w:rPr>
              <w:fldChar w:fldCharType="end"/>
            </w:r>
          </w:hyperlink>
        </w:p>
        <w:p w14:paraId="2ED87F8A" w14:textId="77777777" w:rsidR="009675AF" w:rsidRPr="00D976E5" w:rsidRDefault="009675AF" w:rsidP="009675AF">
          <w:pPr>
            <w:pStyle w:val="TOC1"/>
            <w:tabs>
              <w:tab w:val="right" w:leader="dot" w:pos="9350"/>
            </w:tabs>
            <w:spacing w:line="480" w:lineRule="auto"/>
            <w:rPr>
              <w:rFonts w:ascii="Times New Roman" w:hAnsi="Times New Roman" w:cs="Times New Roman"/>
              <w:noProof/>
              <w:sz w:val="24"/>
              <w:szCs w:val="24"/>
            </w:rPr>
          </w:pPr>
          <w:hyperlink w:anchor="_Toc46220916" w:history="1">
            <w:r w:rsidRPr="00D976E5">
              <w:rPr>
                <w:rStyle w:val="Hyperlink"/>
                <w:rFonts w:ascii="Times New Roman" w:hAnsi="Times New Roman" w:cs="Times New Roman"/>
                <w:noProof/>
                <w:sz w:val="24"/>
                <w:szCs w:val="24"/>
              </w:rPr>
              <w:t>2.0 Company Problems</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_Toc46220916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7</w:t>
            </w:r>
            <w:r w:rsidRPr="00D976E5">
              <w:rPr>
                <w:rFonts w:ascii="Times New Roman" w:hAnsi="Times New Roman" w:cs="Times New Roman"/>
                <w:noProof/>
                <w:webHidden/>
                <w:sz w:val="24"/>
                <w:szCs w:val="24"/>
              </w:rPr>
              <w:fldChar w:fldCharType="end"/>
            </w:r>
          </w:hyperlink>
        </w:p>
        <w:p w14:paraId="42A1A08F" w14:textId="77777777" w:rsidR="009675AF" w:rsidRPr="00D976E5" w:rsidRDefault="009675AF" w:rsidP="009675AF">
          <w:pPr>
            <w:pStyle w:val="TOC2"/>
            <w:tabs>
              <w:tab w:val="right" w:leader="dot" w:pos="9350"/>
            </w:tabs>
            <w:spacing w:line="480" w:lineRule="auto"/>
            <w:rPr>
              <w:rFonts w:ascii="Times New Roman" w:hAnsi="Times New Roman" w:cs="Times New Roman"/>
              <w:noProof/>
              <w:sz w:val="24"/>
              <w:szCs w:val="24"/>
            </w:rPr>
          </w:pPr>
          <w:hyperlink w:anchor="_Toc46220917" w:history="1">
            <w:r w:rsidRPr="00D976E5">
              <w:rPr>
                <w:rStyle w:val="Hyperlink"/>
                <w:rFonts w:ascii="Times New Roman" w:hAnsi="Times New Roman" w:cs="Times New Roman"/>
                <w:noProof/>
                <w:sz w:val="24"/>
                <w:szCs w:val="24"/>
              </w:rPr>
              <w:t>2.1 Inter-relational Problems Faced at Munder Difflin Inc.</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_Toc46220917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7</w:t>
            </w:r>
            <w:r w:rsidRPr="00D976E5">
              <w:rPr>
                <w:rFonts w:ascii="Times New Roman" w:hAnsi="Times New Roman" w:cs="Times New Roman"/>
                <w:noProof/>
                <w:webHidden/>
                <w:sz w:val="24"/>
                <w:szCs w:val="24"/>
              </w:rPr>
              <w:fldChar w:fldCharType="end"/>
            </w:r>
          </w:hyperlink>
        </w:p>
        <w:p w14:paraId="4D99561B" w14:textId="77777777" w:rsidR="009675AF" w:rsidRPr="00D976E5" w:rsidRDefault="009675AF" w:rsidP="009675AF">
          <w:pPr>
            <w:pStyle w:val="TOC3"/>
            <w:tabs>
              <w:tab w:val="right" w:leader="dot" w:pos="9350"/>
            </w:tabs>
            <w:spacing w:line="480" w:lineRule="auto"/>
            <w:rPr>
              <w:rFonts w:ascii="Times New Roman" w:hAnsi="Times New Roman" w:cs="Times New Roman"/>
              <w:noProof/>
              <w:sz w:val="24"/>
              <w:szCs w:val="24"/>
            </w:rPr>
          </w:pPr>
          <w:hyperlink w:anchor="_Toc46220918" w:history="1">
            <w:r w:rsidRPr="00D976E5">
              <w:rPr>
                <w:rStyle w:val="Hyperlink"/>
                <w:rFonts w:ascii="Times New Roman" w:hAnsi="Times New Roman" w:cs="Times New Roman"/>
                <w:noProof/>
                <w:sz w:val="24"/>
                <w:szCs w:val="24"/>
              </w:rPr>
              <w:t>2.1.1 Favoritism and Bias Shown to Superior Employees While Deserving Inferiors Are Unfairly Looked Over</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_Toc46220918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7</w:t>
            </w:r>
            <w:r w:rsidRPr="00D976E5">
              <w:rPr>
                <w:rFonts w:ascii="Times New Roman" w:hAnsi="Times New Roman" w:cs="Times New Roman"/>
                <w:noProof/>
                <w:webHidden/>
                <w:sz w:val="24"/>
                <w:szCs w:val="24"/>
              </w:rPr>
              <w:fldChar w:fldCharType="end"/>
            </w:r>
          </w:hyperlink>
        </w:p>
        <w:p w14:paraId="0E892094" w14:textId="77777777" w:rsidR="009675AF" w:rsidRPr="00D976E5" w:rsidRDefault="009675AF" w:rsidP="009675AF">
          <w:pPr>
            <w:pStyle w:val="TOC3"/>
            <w:tabs>
              <w:tab w:val="right" w:leader="dot" w:pos="9350"/>
            </w:tabs>
            <w:spacing w:line="480" w:lineRule="auto"/>
            <w:rPr>
              <w:rFonts w:ascii="Times New Roman" w:hAnsi="Times New Roman" w:cs="Times New Roman"/>
              <w:noProof/>
              <w:sz w:val="24"/>
              <w:szCs w:val="24"/>
            </w:rPr>
          </w:pPr>
          <w:hyperlink w:anchor="_Toc46220919" w:history="1">
            <w:r w:rsidRPr="00D976E5">
              <w:rPr>
                <w:rStyle w:val="Hyperlink"/>
                <w:rFonts w:ascii="Times New Roman" w:hAnsi="Times New Roman" w:cs="Times New Roman"/>
                <w:noProof/>
                <w:sz w:val="24"/>
                <w:szCs w:val="24"/>
              </w:rPr>
              <w:t>2.1.2 Inadequate Appreciation of the Role of the Human Resource Department</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_Toc46220919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9</w:t>
            </w:r>
            <w:r w:rsidRPr="00D976E5">
              <w:rPr>
                <w:rFonts w:ascii="Times New Roman" w:hAnsi="Times New Roman" w:cs="Times New Roman"/>
                <w:noProof/>
                <w:webHidden/>
                <w:sz w:val="24"/>
                <w:szCs w:val="24"/>
              </w:rPr>
              <w:fldChar w:fldCharType="end"/>
            </w:r>
          </w:hyperlink>
        </w:p>
        <w:p w14:paraId="3DB38E48" w14:textId="77777777" w:rsidR="009675AF" w:rsidRPr="00D976E5" w:rsidRDefault="009675AF" w:rsidP="009675AF">
          <w:pPr>
            <w:pStyle w:val="TOC3"/>
            <w:tabs>
              <w:tab w:val="right" w:leader="dot" w:pos="9350"/>
            </w:tabs>
            <w:spacing w:line="480" w:lineRule="auto"/>
            <w:rPr>
              <w:rFonts w:ascii="Times New Roman" w:hAnsi="Times New Roman" w:cs="Times New Roman"/>
              <w:noProof/>
              <w:sz w:val="24"/>
              <w:szCs w:val="24"/>
            </w:rPr>
          </w:pPr>
          <w:hyperlink w:anchor="_Toc46220920" w:history="1">
            <w:r w:rsidRPr="00D976E5">
              <w:rPr>
                <w:rStyle w:val="Hyperlink"/>
                <w:rFonts w:ascii="Times New Roman" w:hAnsi="Times New Roman" w:cs="Times New Roman"/>
                <w:noProof/>
                <w:sz w:val="24"/>
                <w:szCs w:val="24"/>
              </w:rPr>
              <w:t>2.1.3 Excessive Reliance on the Financial Resources of the Company</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_Toc46220920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10</w:t>
            </w:r>
            <w:r w:rsidRPr="00D976E5">
              <w:rPr>
                <w:rFonts w:ascii="Times New Roman" w:hAnsi="Times New Roman" w:cs="Times New Roman"/>
                <w:noProof/>
                <w:webHidden/>
                <w:sz w:val="24"/>
                <w:szCs w:val="24"/>
              </w:rPr>
              <w:fldChar w:fldCharType="end"/>
            </w:r>
          </w:hyperlink>
        </w:p>
        <w:p w14:paraId="2C6622B2" w14:textId="77777777" w:rsidR="009675AF" w:rsidRPr="00D976E5" w:rsidRDefault="009675AF" w:rsidP="009675AF">
          <w:pPr>
            <w:pStyle w:val="TOC3"/>
            <w:tabs>
              <w:tab w:val="right" w:leader="dot" w:pos="9350"/>
            </w:tabs>
            <w:spacing w:line="480" w:lineRule="auto"/>
            <w:rPr>
              <w:rFonts w:ascii="Times New Roman" w:hAnsi="Times New Roman" w:cs="Times New Roman"/>
              <w:noProof/>
              <w:sz w:val="24"/>
              <w:szCs w:val="24"/>
            </w:rPr>
          </w:pPr>
          <w:hyperlink w:anchor="_Toc46220921" w:history="1">
            <w:r w:rsidRPr="00D976E5">
              <w:rPr>
                <w:rStyle w:val="Hyperlink"/>
                <w:rFonts w:ascii="Times New Roman" w:hAnsi="Times New Roman" w:cs="Times New Roman"/>
                <w:noProof/>
                <w:sz w:val="24"/>
                <w:szCs w:val="24"/>
              </w:rPr>
              <w:t>2.1.4 Weak or Strenuously Bureaucratic Communication Channels</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_Toc46220921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11</w:t>
            </w:r>
            <w:r w:rsidRPr="00D976E5">
              <w:rPr>
                <w:rFonts w:ascii="Times New Roman" w:hAnsi="Times New Roman" w:cs="Times New Roman"/>
                <w:noProof/>
                <w:webHidden/>
                <w:sz w:val="24"/>
                <w:szCs w:val="24"/>
              </w:rPr>
              <w:fldChar w:fldCharType="end"/>
            </w:r>
          </w:hyperlink>
        </w:p>
        <w:p w14:paraId="654DC587" w14:textId="77777777" w:rsidR="009675AF" w:rsidRPr="00D976E5" w:rsidRDefault="009675AF" w:rsidP="009675AF">
          <w:pPr>
            <w:pStyle w:val="TOC1"/>
            <w:tabs>
              <w:tab w:val="right" w:leader="dot" w:pos="9350"/>
            </w:tabs>
            <w:spacing w:line="480" w:lineRule="auto"/>
            <w:rPr>
              <w:rFonts w:ascii="Times New Roman" w:hAnsi="Times New Roman" w:cs="Times New Roman"/>
              <w:noProof/>
              <w:sz w:val="24"/>
              <w:szCs w:val="24"/>
            </w:rPr>
          </w:pPr>
          <w:hyperlink w:anchor="_Toc46220922" w:history="1">
            <w:r w:rsidRPr="00D976E5">
              <w:rPr>
                <w:rStyle w:val="Hyperlink"/>
                <w:rFonts w:ascii="Times New Roman" w:hAnsi="Times New Roman" w:cs="Times New Roman"/>
                <w:noProof/>
                <w:sz w:val="24"/>
                <w:szCs w:val="24"/>
              </w:rPr>
              <w:t>3.0 Conclusion</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_Toc46220922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12</w:t>
            </w:r>
            <w:r w:rsidRPr="00D976E5">
              <w:rPr>
                <w:rFonts w:ascii="Times New Roman" w:hAnsi="Times New Roman" w:cs="Times New Roman"/>
                <w:noProof/>
                <w:webHidden/>
                <w:sz w:val="24"/>
                <w:szCs w:val="24"/>
              </w:rPr>
              <w:fldChar w:fldCharType="end"/>
            </w:r>
          </w:hyperlink>
        </w:p>
        <w:p w14:paraId="739FB517" w14:textId="77777777" w:rsidR="009675AF" w:rsidRPr="00D976E5" w:rsidRDefault="009675AF" w:rsidP="009675AF">
          <w:pPr>
            <w:pStyle w:val="TOC1"/>
            <w:tabs>
              <w:tab w:val="right" w:leader="dot" w:pos="9350"/>
            </w:tabs>
            <w:spacing w:line="480" w:lineRule="auto"/>
            <w:rPr>
              <w:rFonts w:ascii="Times New Roman" w:hAnsi="Times New Roman" w:cs="Times New Roman"/>
              <w:noProof/>
              <w:sz w:val="24"/>
              <w:szCs w:val="24"/>
            </w:rPr>
          </w:pPr>
          <w:hyperlink w:anchor="_Toc46220923" w:history="1">
            <w:r w:rsidRPr="00D976E5">
              <w:rPr>
                <w:rStyle w:val="Hyperlink"/>
                <w:rFonts w:ascii="Times New Roman" w:hAnsi="Times New Roman" w:cs="Times New Roman"/>
                <w:noProof/>
                <w:sz w:val="24"/>
                <w:szCs w:val="24"/>
              </w:rPr>
              <w:t>References</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_Toc46220923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13</w:t>
            </w:r>
            <w:r w:rsidRPr="00D976E5">
              <w:rPr>
                <w:rFonts w:ascii="Times New Roman" w:hAnsi="Times New Roman" w:cs="Times New Roman"/>
                <w:noProof/>
                <w:webHidden/>
                <w:sz w:val="24"/>
                <w:szCs w:val="24"/>
              </w:rPr>
              <w:fldChar w:fldCharType="end"/>
            </w:r>
          </w:hyperlink>
        </w:p>
        <w:p w14:paraId="50F32685" w14:textId="77777777" w:rsidR="009675AF" w:rsidRPr="00D976E5" w:rsidRDefault="009675AF" w:rsidP="009675AF">
          <w:pPr>
            <w:pStyle w:val="TOC1"/>
            <w:tabs>
              <w:tab w:val="right" w:leader="dot" w:pos="9350"/>
            </w:tabs>
            <w:spacing w:line="480" w:lineRule="auto"/>
            <w:rPr>
              <w:rFonts w:ascii="Times New Roman" w:hAnsi="Times New Roman" w:cs="Times New Roman"/>
              <w:noProof/>
              <w:sz w:val="24"/>
              <w:szCs w:val="24"/>
            </w:rPr>
          </w:pPr>
          <w:hyperlink w:anchor="_Toc46220924" w:history="1">
            <w:r w:rsidRPr="00D976E5">
              <w:rPr>
                <w:rStyle w:val="Hyperlink"/>
                <w:rFonts w:ascii="Times New Roman" w:hAnsi="Times New Roman" w:cs="Times New Roman"/>
                <w:noProof/>
                <w:sz w:val="24"/>
                <w:szCs w:val="24"/>
              </w:rPr>
              <w:t>4.0 Employee Survey</w:t>
            </w:r>
            <w:r w:rsidRPr="00D976E5">
              <w:rPr>
                <w:rFonts w:ascii="Times New Roman" w:hAnsi="Times New Roman" w:cs="Times New Roman"/>
                <w:noProof/>
                <w:webHidden/>
                <w:sz w:val="24"/>
                <w:szCs w:val="24"/>
              </w:rPr>
              <w:tab/>
            </w:r>
            <w:r w:rsidRPr="00D976E5">
              <w:rPr>
                <w:rFonts w:ascii="Times New Roman" w:hAnsi="Times New Roman" w:cs="Times New Roman"/>
                <w:noProof/>
                <w:webHidden/>
                <w:sz w:val="24"/>
                <w:szCs w:val="24"/>
              </w:rPr>
              <w:fldChar w:fldCharType="begin"/>
            </w:r>
            <w:r w:rsidRPr="00D976E5">
              <w:rPr>
                <w:rFonts w:ascii="Times New Roman" w:hAnsi="Times New Roman" w:cs="Times New Roman"/>
                <w:noProof/>
                <w:webHidden/>
                <w:sz w:val="24"/>
                <w:szCs w:val="24"/>
              </w:rPr>
              <w:instrText xml:space="preserve"> PAGEREF _Toc46220924 \h </w:instrText>
            </w:r>
            <w:r w:rsidRPr="00D976E5">
              <w:rPr>
                <w:rFonts w:ascii="Times New Roman" w:hAnsi="Times New Roman" w:cs="Times New Roman"/>
                <w:noProof/>
                <w:webHidden/>
                <w:sz w:val="24"/>
                <w:szCs w:val="24"/>
              </w:rPr>
            </w:r>
            <w:r w:rsidRPr="00D976E5">
              <w:rPr>
                <w:rFonts w:ascii="Times New Roman" w:hAnsi="Times New Roman" w:cs="Times New Roman"/>
                <w:noProof/>
                <w:webHidden/>
                <w:sz w:val="24"/>
                <w:szCs w:val="24"/>
              </w:rPr>
              <w:fldChar w:fldCharType="separate"/>
            </w:r>
            <w:r w:rsidRPr="00D976E5">
              <w:rPr>
                <w:rFonts w:ascii="Times New Roman" w:hAnsi="Times New Roman" w:cs="Times New Roman"/>
                <w:noProof/>
                <w:webHidden/>
                <w:sz w:val="24"/>
                <w:szCs w:val="24"/>
              </w:rPr>
              <w:t>14</w:t>
            </w:r>
            <w:r w:rsidRPr="00D976E5">
              <w:rPr>
                <w:rFonts w:ascii="Times New Roman" w:hAnsi="Times New Roman" w:cs="Times New Roman"/>
                <w:noProof/>
                <w:webHidden/>
                <w:sz w:val="24"/>
                <w:szCs w:val="24"/>
              </w:rPr>
              <w:fldChar w:fldCharType="end"/>
            </w:r>
          </w:hyperlink>
        </w:p>
        <w:p w14:paraId="1B199D34" w14:textId="77777777" w:rsidR="009675AF" w:rsidRDefault="009675AF" w:rsidP="009675AF">
          <w:pPr>
            <w:spacing w:line="480" w:lineRule="auto"/>
          </w:pPr>
          <w:r w:rsidRPr="00D976E5">
            <w:rPr>
              <w:rFonts w:ascii="Times New Roman" w:hAnsi="Times New Roman" w:cs="Times New Roman"/>
              <w:b/>
              <w:bCs/>
              <w:noProof/>
              <w:sz w:val="24"/>
              <w:szCs w:val="24"/>
            </w:rPr>
            <w:fldChar w:fldCharType="end"/>
          </w:r>
        </w:p>
      </w:sdtContent>
    </w:sdt>
    <w:p w14:paraId="40B0820C" w14:textId="77777777" w:rsidR="009675AF" w:rsidRPr="0069305E" w:rsidRDefault="009675AF" w:rsidP="009675A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E79DC00" w14:textId="77777777" w:rsidR="009675AF" w:rsidRDefault="009675AF" w:rsidP="009675AF">
      <w:pPr>
        <w:pStyle w:val="Heading1"/>
        <w:jc w:val="center"/>
      </w:pPr>
      <w:bookmarkStart w:id="1" w:name="_Toc46220914"/>
      <w:r>
        <w:lastRenderedPageBreak/>
        <w:t>Executive Summary</w:t>
      </w:r>
      <w:bookmarkEnd w:id="1"/>
    </w:p>
    <w:p w14:paraId="33F9DD71" w14:textId="77777777" w:rsidR="009675AF" w:rsidRDefault="009675AF" w:rsidP="009675AF">
      <w:pPr>
        <w:tabs>
          <w:tab w:val="left" w:pos="72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6C5F24">
        <w:rPr>
          <w:rFonts w:ascii="Times New Roman" w:hAnsi="Times New Roman" w:cs="Times New Roman"/>
          <w:sz w:val="24"/>
          <w:szCs w:val="24"/>
        </w:rPr>
        <w:t>The human resource department, albeit often overlooked, is in many ways the cornerstone of all company operations. It relates closely to a company’s performance management (PM) programs (</w:t>
      </w:r>
      <w:proofErr w:type="spellStart"/>
      <w:r w:rsidRPr="006C5F24">
        <w:rPr>
          <w:rFonts w:ascii="Times New Roman" w:hAnsi="Times New Roman" w:cs="Times New Roman"/>
          <w:sz w:val="24"/>
          <w:szCs w:val="24"/>
        </w:rPr>
        <w:t>Shrouf</w:t>
      </w:r>
      <w:proofErr w:type="spellEnd"/>
      <w:r w:rsidRPr="006C5F24">
        <w:rPr>
          <w:rFonts w:ascii="Times New Roman" w:hAnsi="Times New Roman" w:cs="Times New Roman"/>
          <w:sz w:val="24"/>
          <w:szCs w:val="24"/>
        </w:rPr>
        <w:t xml:space="preserve"> et al., 2020). It is integral for businesses to ensure their human resource departments are functioning optimally. A company, whose human resource department is thriving will, in turn, also thrive. Similarly, a company or organization whose human resource department or managers are doing a poor job, will itself also not achieve optimal performance of its operations. Unfortunately, however, some many companies and organizations neglect their human resource sector. Company sales will represent this negligence. Businesses generally fail when the human resource department is neglected (Bhatia, 2016). While the company’s concern and resources are poured into the other departments to ramp up sales – and thus profitability, the human resource sector remains the Achilles heel of many organizations. Seeing as how this is the case, putting measures in place to strengthen and empower this department, ultimately prove to be the right decisions for an organization. </w:t>
      </w:r>
    </w:p>
    <w:p w14:paraId="13B1120B" w14:textId="77777777" w:rsidR="009675AF" w:rsidRDefault="009675AF" w:rsidP="009675AF">
      <w:pPr>
        <w:rPr>
          <w:rFonts w:ascii="Times New Roman" w:hAnsi="Times New Roman" w:cs="Times New Roman"/>
          <w:b/>
          <w:sz w:val="24"/>
          <w:szCs w:val="24"/>
        </w:rPr>
      </w:pPr>
      <w:r>
        <w:rPr>
          <w:rFonts w:ascii="Times New Roman" w:hAnsi="Times New Roman" w:cs="Times New Roman"/>
          <w:b/>
          <w:sz w:val="24"/>
          <w:szCs w:val="24"/>
        </w:rPr>
        <w:br w:type="page"/>
      </w:r>
    </w:p>
    <w:p w14:paraId="0B0DE93F" w14:textId="77777777" w:rsidR="009675AF" w:rsidRDefault="009675AF" w:rsidP="009675AF">
      <w:pPr>
        <w:pStyle w:val="Heading1"/>
        <w:jc w:val="center"/>
      </w:pPr>
      <w:bookmarkStart w:id="2" w:name="_Toc46220915"/>
      <w:r>
        <w:lastRenderedPageBreak/>
        <w:t>1.0 Introduction</w:t>
      </w:r>
      <w:bookmarkEnd w:id="2"/>
    </w:p>
    <w:p w14:paraId="2FB9C0AC" w14:textId="77777777" w:rsidR="009675AF" w:rsidRDefault="009675AF" w:rsidP="009675AF">
      <w:pPr>
        <w:pStyle w:val="NormalWeb"/>
        <w:spacing w:before="0" w:beforeAutospacing="0" w:after="0" w:afterAutospacing="0" w:line="480" w:lineRule="auto"/>
        <w:rPr>
          <w:color w:val="0E101A"/>
        </w:rPr>
      </w:pPr>
      <w:r>
        <w:tab/>
      </w:r>
      <w:r>
        <w:rPr>
          <w:color w:val="0E101A"/>
        </w:rPr>
        <w:t>The growth of a company cannot be separated from the professional growth and development of its employees (Nouri, 2019). Without their own personal growth, they cannot grow in their productivity and thus in their department's performance – which ultimately translates to stunted growth of the entire organization. It is important to note that there are many facets involved in the personal and professional growth of people who work in an organization. Focusing on their professional growth is just as important as focusing on their personal growth as people. It must be underscored that an employee is a person – a human being, and human beings can be complicated social beings with varied and specific needs. When the managerial division of an organization implements measures to address these personal facets of life – as well as addressing the professional aspect just as zealously, then they foster an environment that is conducive for the growth of their employees. These measures are strategic dynamics of human resources and are part of the company's strategic management (Bratton &amp; Gold, 2017).</w:t>
      </w:r>
    </w:p>
    <w:p w14:paraId="04215576" w14:textId="77777777" w:rsidR="009675AF" w:rsidRDefault="009675AF" w:rsidP="009675AF">
      <w:pPr>
        <w:pStyle w:val="NormalWeb"/>
        <w:spacing w:before="0" w:beforeAutospacing="0" w:after="0" w:afterAutospacing="0" w:line="480" w:lineRule="auto"/>
        <w:rPr>
          <w:color w:val="0E101A"/>
        </w:rPr>
      </w:pPr>
      <w:r>
        <w:rPr>
          <w:color w:val="0E101A"/>
        </w:rPr>
        <w:t xml:space="preserve">           When these employees realize that their superiors care about their professional, as well as their personal growth, they are encouraged and find the morale to give their very best efforts in doing their jobs. It is at this point, where employee appreciation turns into diligence, that the importance of the human resource department is best seen. With a majority – if not all, employees giving their best for the overall good of the company, the organization prospers, and it is not an unheard-of thing for companies of this type to hit record all-time sales records and break them in a matter of months. They are perfect examples of the power of human unity and oneness in pursuing a common objective. The path that a company must take to select and hire the best people to do the jobs needed to be done, and to get those people to give all of themselves to their work with passion and self-driven motivation – is a function of the human resource department. Thus, the importance of the human resource department cannot be overemphasized. </w:t>
      </w:r>
      <w:r>
        <w:rPr>
          <w:color w:val="0E101A"/>
        </w:rPr>
        <w:lastRenderedPageBreak/>
        <w:t>It is the diagnostic element in the machine that is the organization – capable of identifying problems with staff members early enough to do something about it for the overall good of the company. </w:t>
      </w:r>
    </w:p>
    <w:p w14:paraId="0DD85494" w14:textId="77777777" w:rsidR="009675AF" w:rsidRDefault="009675AF" w:rsidP="009675AF">
      <w:pPr>
        <w:pStyle w:val="NormalWeb"/>
        <w:spacing w:before="0" w:beforeAutospacing="0" w:after="0" w:afterAutospacing="0" w:line="480" w:lineRule="auto"/>
        <w:rPr>
          <w:color w:val="0E101A"/>
        </w:rPr>
      </w:pPr>
      <w:r>
        <w:rPr>
          <w:color w:val="0E101A"/>
        </w:rPr>
        <w:t>           Interestingly, the larger an organization is, the larger the burden on its human resource department. Given that this is the case, it is only logical and reasonable that with expansion and growth, a company should always consider growing and expanding its human resource department commensurately. To reiterate, the most successful companies have very well developed and well evolved human resource departments – they are certainly not neglected. They are upheld and given as much support as they need. It has been shown that Perceived Organizational Support (POS) does boost employee satisfaction which leads to higher organizational productivity (Mayes et al., 2017). In this way, these companies can always have professionally qualified staff for every job within the organization. They also focus heavily on team spirit and morale levels at the workplace – something very many companies are not concerned with. </w:t>
      </w:r>
    </w:p>
    <w:p w14:paraId="3F317AE5" w14:textId="77777777" w:rsidR="009675AF" w:rsidRDefault="009675AF" w:rsidP="009675AF">
      <w:pPr>
        <w:pStyle w:val="NormalWeb"/>
        <w:spacing w:before="0" w:beforeAutospacing="0" w:after="0" w:afterAutospacing="0" w:line="480" w:lineRule="auto"/>
        <w:ind w:firstLine="720"/>
        <w:rPr>
          <w:color w:val="0E101A"/>
        </w:rPr>
      </w:pPr>
      <w:r>
        <w:rPr>
          <w:color w:val="0E101A"/>
        </w:rPr>
        <w:t>One of the significant roles of the human resource (HR) department, is to provide a holistic work environment that enables each employee to work to their fullest potential – a difficult fete considering each employee has different needs, ambitions and potential (Nouri, 2019). A positive and constructively sustained workplace culture will help current employees maintain their job s and decrease the company's employee turnover. Such an environment also translates to a better quality of products that the organization manufactures which is a benefit as quality management practices that are HR-related have been shown to support business expansion by promoting new product development (NPD) (</w:t>
      </w:r>
      <w:proofErr w:type="spellStart"/>
      <w:r>
        <w:rPr>
          <w:color w:val="0E101A"/>
        </w:rPr>
        <w:t>Kaynak</w:t>
      </w:r>
      <w:proofErr w:type="spellEnd"/>
      <w:r>
        <w:rPr>
          <w:color w:val="0E101A"/>
        </w:rPr>
        <w:t xml:space="preserve"> et al., 2018). If a suitable and conducive work environment is lacking then not only is it likely that company operations will be </w:t>
      </w:r>
      <w:r>
        <w:rPr>
          <w:color w:val="0E101A"/>
        </w:rPr>
        <w:lastRenderedPageBreak/>
        <w:t xml:space="preserve">hampered, but there might be interpersonal friction between employees. All these conditions coalesce together to form a powerful vicious cycle that in many ways, accelerates the downfall of an organization. This essay shall focus on the specific problems that assail the human resource department at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Inc. and propose potential solutions to dealing with these issues effectively in such a way that the human resource department will thrive. Thus, the company itself will ultimately also thrive. </w:t>
      </w:r>
    </w:p>
    <w:p w14:paraId="684487D1" w14:textId="77777777" w:rsidR="009675AF" w:rsidRPr="00B03056" w:rsidRDefault="009675AF" w:rsidP="009675AF">
      <w:pPr>
        <w:pStyle w:val="Heading1"/>
        <w:jc w:val="center"/>
        <w:rPr>
          <w:rStyle w:val="Strong"/>
          <w:b w:val="0"/>
          <w:bCs w:val="0"/>
        </w:rPr>
      </w:pPr>
      <w:bookmarkStart w:id="3" w:name="_Toc46220916"/>
      <w:r>
        <w:rPr>
          <w:rStyle w:val="Strong"/>
        </w:rPr>
        <w:t xml:space="preserve">2.0 </w:t>
      </w:r>
      <w:r w:rsidRPr="00B03056">
        <w:rPr>
          <w:rStyle w:val="Strong"/>
        </w:rPr>
        <w:t>Company Problems</w:t>
      </w:r>
      <w:bookmarkEnd w:id="3"/>
    </w:p>
    <w:p w14:paraId="281B5AF5" w14:textId="77777777" w:rsidR="009675AF" w:rsidRPr="00B03056" w:rsidRDefault="009675AF" w:rsidP="009675AF">
      <w:pPr>
        <w:pStyle w:val="Heading2"/>
      </w:pPr>
      <w:bookmarkStart w:id="4" w:name="_Toc46220917"/>
      <w:r>
        <w:rPr>
          <w:rStyle w:val="Strong"/>
        </w:rPr>
        <w:t xml:space="preserve">2.1 </w:t>
      </w:r>
      <w:r w:rsidRPr="00B03056">
        <w:rPr>
          <w:rStyle w:val="Strong"/>
        </w:rPr>
        <w:t xml:space="preserve">Inter-relational Problems Faced at </w:t>
      </w:r>
      <w:proofErr w:type="spellStart"/>
      <w:r w:rsidRPr="00B03056">
        <w:rPr>
          <w:rStyle w:val="Strong"/>
        </w:rPr>
        <w:t>Munder</w:t>
      </w:r>
      <w:proofErr w:type="spellEnd"/>
      <w:r w:rsidRPr="00B03056">
        <w:rPr>
          <w:rStyle w:val="Strong"/>
        </w:rPr>
        <w:t xml:space="preserve"> </w:t>
      </w:r>
      <w:proofErr w:type="spellStart"/>
      <w:r w:rsidRPr="00B03056">
        <w:rPr>
          <w:rStyle w:val="Strong"/>
        </w:rPr>
        <w:t>Difflin</w:t>
      </w:r>
      <w:proofErr w:type="spellEnd"/>
      <w:r w:rsidRPr="00B03056">
        <w:rPr>
          <w:rStyle w:val="Strong"/>
        </w:rPr>
        <w:t xml:space="preserve"> Inc.</w:t>
      </w:r>
      <w:bookmarkEnd w:id="4"/>
    </w:p>
    <w:p w14:paraId="3C7D3069" w14:textId="77777777" w:rsidR="009675AF" w:rsidRDefault="009675AF" w:rsidP="009675AF">
      <w:pPr>
        <w:pStyle w:val="NormalWeb"/>
        <w:spacing w:before="0" w:beforeAutospacing="0" w:after="0" w:afterAutospacing="0" w:line="480" w:lineRule="auto"/>
        <w:rPr>
          <w:color w:val="0E101A"/>
        </w:rPr>
      </w:pPr>
      <w:r>
        <w:rPr>
          <w:color w:val="0E101A"/>
        </w:rPr>
        <w:t>           The path to building a successful business can be rocky and paved with several hindrances and roadblocks. From a human resources standpoint, it is therefore vital for organizations to be able to not only identify the elements within it that are responsible for the problems but also to have the resources necessary to do what is best for the company at large by letting go of these harmful elements. A company's management should invest heavily in improving its HR department to ensure that the people hired as employees understand the company's vision and are poised and aligned to work towards it. Those found hindering the productivity of others and not being productive themselves should be discarded and fired as swiftly as possible to protect the productivity of the organization at large. Keeping these harmful elements ultimately proves detrimental to the company. </w:t>
      </w:r>
    </w:p>
    <w:p w14:paraId="29B709F5" w14:textId="77777777" w:rsidR="009675AF" w:rsidRPr="00B03056" w:rsidRDefault="009675AF" w:rsidP="009675AF">
      <w:pPr>
        <w:pStyle w:val="Heading3"/>
      </w:pPr>
      <w:bookmarkStart w:id="5" w:name="_Toc46220918"/>
      <w:r>
        <w:rPr>
          <w:rStyle w:val="Emphasis"/>
        </w:rPr>
        <w:t xml:space="preserve">2.1.1 </w:t>
      </w:r>
      <w:r w:rsidRPr="00B03056">
        <w:rPr>
          <w:rStyle w:val="Emphasis"/>
        </w:rPr>
        <w:t>Favoritism and Bias Shown to Superior Employees While Deserving Inferiors Are Unfairly Looked Over</w:t>
      </w:r>
      <w:bookmarkEnd w:id="5"/>
    </w:p>
    <w:p w14:paraId="6E05BF5D" w14:textId="77777777" w:rsidR="009675AF" w:rsidRDefault="009675AF" w:rsidP="009675AF">
      <w:pPr>
        <w:pStyle w:val="NormalWeb"/>
        <w:spacing w:before="0" w:beforeAutospacing="0" w:after="0" w:afterAutospacing="0" w:line="480" w:lineRule="auto"/>
        <w:rPr>
          <w:color w:val="0E101A"/>
        </w:rPr>
      </w:pPr>
      <w:r>
        <w:rPr>
          <w:color w:val="0E101A"/>
        </w:rPr>
        <w:t xml:space="preserve">           In most organizations, problems facing the HR department revolve around interpersonal relationships between employees. Using a survey that was disseminated to the entire working staff at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Inc., I have managed to isolate and identify a myriad of these problems. I shall, within this discourse, also put forward proposed solutions for each of these issues. A copy </w:t>
      </w:r>
      <w:r>
        <w:rPr>
          <w:color w:val="0E101A"/>
        </w:rPr>
        <w:lastRenderedPageBreak/>
        <w:t xml:space="preserve">of the survey I used for this process has been annexed at the tail end of this report. One of these problems is the showing of favoritism to superior employees even when lower-ranking or inferior employees also qualify for or deserve the very same privileges. This has been a significant issue at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Inc. as it has led to animosity, separation of work staff into social tiers and high levels of tension and friction between superior employees and their inferiors. In the past, this unfair bias has been seen by certain superior individual employees receiving raises in their salaries. At the same time, more diligent and hardworking inferiors are passed over by these raises. Furthermore, the annual funded international vocational trips have always gone to superior employees such as the managers and the directors while inferior and "ordinary" employees are once more, passed over by such opportunities. </w:t>
      </w:r>
    </w:p>
    <w:p w14:paraId="6D8B37F0" w14:textId="77777777" w:rsidR="009675AF" w:rsidRDefault="009675AF" w:rsidP="009675AF">
      <w:pPr>
        <w:pStyle w:val="NormalWeb"/>
        <w:spacing w:before="0" w:beforeAutospacing="0" w:after="0" w:afterAutospacing="0" w:line="480" w:lineRule="auto"/>
        <w:rPr>
          <w:color w:val="0E101A"/>
        </w:rPr>
      </w:pPr>
      <w:r>
        <w:rPr>
          <w:color w:val="0E101A"/>
        </w:rPr>
        <w:t>           Over time, all these discrepancies remain etched in the minds of those who were initially motivated by them, and they slowly but surely get discouraged. Ultimately, despite the initial diligence and hard work that these inferior employees exhibited, they hit a slump and slow down. Yet these were stellar employees with some of the highest rates of productivity – who did not value instant gratification but were able to plan themselves and their work and its execution; one of the hallmarks of successful employees (</w:t>
      </w:r>
      <w:proofErr w:type="spellStart"/>
      <w:r>
        <w:rPr>
          <w:color w:val="0E101A"/>
        </w:rPr>
        <w:t>DeCenzo</w:t>
      </w:r>
      <w:proofErr w:type="spellEnd"/>
      <w:r>
        <w:rPr>
          <w:color w:val="0E101A"/>
        </w:rPr>
        <w:t xml:space="preserve">, 2016). Their productivity decreases (significantly decreasing the company's productivity as well) and they lead average careers – barely ever progressing in the staff ladder despite their evident commitment and diligence towards the company. This unjust system </w:t>
      </w:r>
      <w:proofErr w:type="gramStart"/>
      <w:r>
        <w:rPr>
          <w:color w:val="0E101A"/>
        </w:rPr>
        <w:t>has to</w:t>
      </w:r>
      <w:proofErr w:type="gramEnd"/>
      <w:r>
        <w:rPr>
          <w:color w:val="0E101A"/>
        </w:rPr>
        <w:t xml:space="preserve"> change. Had these individuals been rewarded for their hard work, diligence and dedication, they would have served as excellent examples for others to emulate and look up to and to walk in their footsteps. The ultimate consequence of all this would have been higher overall productivity of the company. </w:t>
      </w:r>
    </w:p>
    <w:p w14:paraId="10EDD46C" w14:textId="77777777" w:rsidR="009675AF" w:rsidRDefault="009675AF" w:rsidP="009675AF">
      <w:pPr>
        <w:pStyle w:val="NormalWeb"/>
        <w:spacing w:before="0" w:beforeAutospacing="0" w:after="0" w:afterAutospacing="0" w:line="480" w:lineRule="auto"/>
        <w:rPr>
          <w:color w:val="0E101A"/>
        </w:rPr>
      </w:pPr>
      <w:r>
        <w:rPr>
          <w:color w:val="0E101A"/>
        </w:rPr>
        <w:lastRenderedPageBreak/>
        <w:t xml:space="preserve">It is, therefore, my proposal that measures be taken to promote an equal sense of importance to all employees. All employees of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should be granted the dignity of knowing that they are equal in importance to the success of the company as their superiors. This sense of importance can only be bestowed upon them by the managerial staff. I propose regular meetings to be held in which the opinions of the average common employee are given priority and heard and written down to be read and reviewed by the managerial staff. This action will provide a voice to the overall staff body and boost their morale and subsequently, their productivity. </w:t>
      </w:r>
    </w:p>
    <w:p w14:paraId="0EFAEBCF" w14:textId="77777777" w:rsidR="009675AF" w:rsidRPr="00B03056" w:rsidRDefault="009675AF" w:rsidP="009675AF">
      <w:pPr>
        <w:pStyle w:val="Heading3"/>
      </w:pPr>
      <w:bookmarkStart w:id="6" w:name="_Toc46220919"/>
      <w:r>
        <w:rPr>
          <w:rStyle w:val="Emphasis"/>
        </w:rPr>
        <w:t xml:space="preserve">2.1.2 </w:t>
      </w:r>
      <w:r w:rsidRPr="00B03056">
        <w:rPr>
          <w:rStyle w:val="Emphasis"/>
        </w:rPr>
        <w:t>Inadequate Appreciation of the Role of the Human Resource Department</w:t>
      </w:r>
      <w:bookmarkEnd w:id="6"/>
      <w:r w:rsidRPr="00B03056">
        <w:rPr>
          <w:rStyle w:val="Emphasis"/>
        </w:rPr>
        <w:t> </w:t>
      </w:r>
    </w:p>
    <w:p w14:paraId="4B351CFF" w14:textId="77777777" w:rsidR="009675AF" w:rsidRDefault="009675AF" w:rsidP="009675AF">
      <w:pPr>
        <w:pStyle w:val="NormalWeb"/>
        <w:spacing w:before="0" w:beforeAutospacing="0" w:after="0" w:afterAutospacing="0" w:line="480" w:lineRule="auto"/>
        <w:ind w:firstLine="720"/>
        <w:rPr>
          <w:color w:val="0E101A"/>
        </w:rPr>
      </w:pPr>
      <w:r>
        <w:rPr>
          <w:color w:val="0E101A"/>
        </w:rPr>
        <w:t xml:space="preserve">Another problem that has hindered productivity at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as relates to the HR department is the insufficient appreciation of the Human Resources department in general, and its importance in the successful operations of the company. All too often, the senior corporate executives of the company downgrade the HR department and do not give it as much emphasis as it deserves. This has been shown by the unfair treatment of the HR manager, </w:t>
      </w:r>
      <w:proofErr w:type="spellStart"/>
      <w:r>
        <w:rPr>
          <w:color w:val="0E101A"/>
        </w:rPr>
        <w:t>Mr</w:t>
      </w:r>
      <w:proofErr w:type="spellEnd"/>
      <w:r>
        <w:rPr>
          <w:color w:val="0E101A"/>
        </w:rPr>
        <w:t xml:space="preserve"> James Albright, who has not been included in several managerial activities with the other managers. He is treated as though he is somehow less of a manager than the other managers and department heads. This unfair treatment has slowed down his efficiency as his morale has been almost visibly seen to dwindle. He used to be a cheery and bright individual always ready to do his work but is nowadays resigned to a more indolent disposition, noticeably bothered whenever required to perform a task. </w:t>
      </w:r>
    </w:p>
    <w:p w14:paraId="4FA63056" w14:textId="77777777" w:rsidR="009675AF" w:rsidRDefault="009675AF" w:rsidP="009675AF">
      <w:pPr>
        <w:pStyle w:val="NormalWeb"/>
        <w:spacing w:before="0" w:beforeAutospacing="0" w:after="0" w:afterAutospacing="0" w:line="480" w:lineRule="auto"/>
        <w:ind w:firstLine="720"/>
        <w:rPr>
          <w:color w:val="0E101A"/>
        </w:rPr>
      </w:pPr>
      <w:r>
        <w:rPr>
          <w:color w:val="0E101A"/>
        </w:rPr>
        <w:t xml:space="preserve">As a solution to this issue, I propose the commencement of a training program with various sessions for all departments to ensure every employee </w:t>
      </w:r>
      <w:proofErr w:type="gramStart"/>
      <w:r>
        <w:rPr>
          <w:color w:val="0E101A"/>
        </w:rPr>
        <w:t>attends</w:t>
      </w:r>
      <w:proofErr w:type="gramEnd"/>
      <w:r>
        <w:rPr>
          <w:color w:val="0E101A"/>
        </w:rPr>
        <w:t xml:space="preserve"> whereby the importance of the HR department is made known to the employees and general staff. It will also be useful for the entire staff body to know how they can collaborate with the HR department to ensure the successful and optimal execution of operations by the company. For instance, some staff may not </w:t>
      </w:r>
      <w:r>
        <w:rPr>
          <w:color w:val="0E101A"/>
        </w:rPr>
        <w:lastRenderedPageBreak/>
        <w:t xml:space="preserve">be aware that it is, in fact, their duty to report any misdemeanors that may have been done against them unethically by any other staff member to the HR department. Staff members may be unaware that they have the protection of the company in doing so and should therefore not be afraid to approach the HR department with any incriminating news </w:t>
      </w:r>
      <w:proofErr w:type="gramStart"/>
      <w:r>
        <w:rPr>
          <w:color w:val="0E101A"/>
        </w:rPr>
        <w:t>as long as</w:t>
      </w:r>
      <w:proofErr w:type="gramEnd"/>
      <w:r>
        <w:rPr>
          <w:color w:val="0E101A"/>
        </w:rPr>
        <w:t xml:space="preserve"> it is accurate and backed by evidence. </w:t>
      </w:r>
    </w:p>
    <w:p w14:paraId="35993AF2" w14:textId="77777777" w:rsidR="009675AF" w:rsidRPr="00B03056" w:rsidRDefault="009675AF" w:rsidP="009675AF">
      <w:pPr>
        <w:pStyle w:val="Heading3"/>
      </w:pPr>
      <w:bookmarkStart w:id="7" w:name="_Toc46220920"/>
      <w:r>
        <w:rPr>
          <w:rStyle w:val="Emphasis"/>
        </w:rPr>
        <w:t xml:space="preserve">2.1.3 </w:t>
      </w:r>
      <w:r w:rsidRPr="00B03056">
        <w:rPr>
          <w:rStyle w:val="Emphasis"/>
        </w:rPr>
        <w:t>Excessive Reliance on the Financial Resources of the Company</w:t>
      </w:r>
      <w:bookmarkEnd w:id="7"/>
    </w:p>
    <w:p w14:paraId="52771860" w14:textId="77777777" w:rsidR="009675AF" w:rsidRDefault="009675AF" w:rsidP="009675AF">
      <w:pPr>
        <w:pStyle w:val="NormalWeb"/>
        <w:spacing w:before="0" w:beforeAutospacing="0" w:after="0" w:afterAutospacing="0" w:line="480" w:lineRule="auto"/>
        <w:ind w:firstLine="720"/>
        <w:rPr>
          <w:color w:val="0E101A"/>
        </w:rPr>
      </w:pPr>
      <w:r>
        <w:rPr>
          <w:color w:val="0E101A"/>
        </w:rPr>
        <w:t xml:space="preserve">Another issue that reinforces the one just mentioned is the overwhelming emphasis placed on the financial resources of the company. In lieu of looking to solve some problems using the available human resources at the company's disposal, the managerial staff has been seen to rely on the financial muscle of the company to get things done – effectively making some of the staff irrelevant for certain projects. These actions have not been taken kindly by the staff. Beyond being a terrific waste of money and the company's finances, these actions would extract the sense of purpose from the concerned staff members. It would make them feel inconsequential to the running of the company – a fact that would go a long way in discouraging these staff members and ultimately leading to less company productivity. For instance, when there was a leak in the company warehouse's plumbing system, an external plumbing company was contracted to repair the leak in the warehouse to prevent any loss of paper stock. </w:t>
      </w:r>
    </w:p>
    <w:p w14:paraId="3DEEF923" w14:textId="77777777" w:rsidR="009675AF" w:rsidRDefault="009675AF" w:rsidP="009675AF">
      <w:pPr>
        <w:pStyle w:val="NormalWeb"/>
        <w:spacing w:before="0" w:beforeAutospacing="0" w:after="0" w:afterAutospacing="0" w:line="480" w:lineRule="auto"/>
        <w:ind w:firstLine="720"/>
        <w:rPr>
          <w:color w:val="0E101A"/>
        </w:rPr>
      </w:pPr>
      <w:r>
        <w:rPr>
          <w:color w:val="0E101A"/>
        </w:rPr>
        <w:t xml:space="preserve">While superficially, this may appear to be a prudent use of money, it was not. This is because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Inc. has a professional plumber and repairman under its payroll; </w:t>
      </w:r>
      <w:proofErr w:type="spellStart"/>
      <w:r>
        <w:rPr>
          <w:color w:val="0E101A"/>
        </w:rPr>
        <w:t>Mr</w:t>
      </w:r>
      <w:proofErr w:type="spellEnd"/>
      <w:r>
        <w:rPr>
          <w:color w:val="0E101A"/>
        </w:rPr>
        <w:t xml:space="preserve"> Alex Hayes, who had already, began working on the repair before being ordered to stop by the warehouse manager. A solution to this issue would be for the management to find a balance between the utilization of the company's human and financial resources. It would also </w:t>
      </w:r>
      <w:proofErr w:type="gramStart"/>
      <w:r>
        <w:rPr>
          <w:color w:val="0E101A"/>
        </w:rPr>
        <w:t>be considered to be</w:t>
      </w:r>
      <w:proofErr w:type="gramEnd"/>
      <w:r>
        <w:rPr>
          <w:color w:val="0E101A"/>
        </w:rPr>
        <w:t xml:space="preserve"> the managers' duty to know the role of the employees that work under them in </w:t>
      </w:r>
      <w:r>
        <w:rPr>
          <w:color w:val="0E101A"/>
        </w:rPr>
        <w:lastRenderedPageBreak/>
        <w:t>each of their departments and relegate work to them instead of contracting an external company when the job can be done in-house. </w:t>
      </w:r>
    </w:p>
    <w:p w14:paraId="13D87A86" w14:textId="77777777" w:rsidR="009675AF" w:rsidRPr="00B03056" w:rsidRDefault="009675AF" w:rsidP="009675AF">
      <w:pPr>
        <w:pStyle w:val="Heading3"/>
      </w:pPr>
      <w:bookmarkStart w:id="8" w:name="_Toc46220921"/>
      <w:r>
        <w:rPr>
          <w:rStyle w:val="Emphasis"/>
        </w:rPr>
        <w:t xml:space="preserve">2.1.4 </w:t>
      </w:r>
      <w:r w:rsidRPr="00B03056">
        <w:rPr>
          <w:rStyle w:val="Emphasis"/>
        </w:rPr>
        <w:t>Weak or Strenuously Bureaucratic Communication Channels</w:t>
      </w:r>
      <w:bookmarkEnd w:id="8"/>
    </w:p>
    <w:p w14:paraId="72E1331B" w14:textId="77777777" w:rsidR="009675AF" w:rsidRDefault="009675AF" w:rsidP="009675AF">
      <w:pPr>
        <w:pStyle w:val="NormalWeb"/>
        <w:spacing w:before="0" w:beforeAutospacing="0" w:after="0" w:afterAutospacing="0" w:line="480" w:lineRule="auto"/>
        <w:ind w:firstLine="720"/>
        <w:rPr>
          <w:color w:val="0E101A"/>
        </w:rPr>
      </w:pPr>
      <w:r>
        <w:rPr>
          <w:color w:val="0E101A"/>
        </w:rPr>
        <w:t xml:space="preserve">A reliable communication channel in an organization can make all the difference while a weak communication channel can prove to be the onset of the downfall of an organization. Effective communication gives employees a voice, and when their views and opinions are heard and action taken towards their concerns, employees feel valued. All this serves to improve and boost employee morale at the workplace, which subsequently encourages productivity. At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Inc., the communication channels are not well-established and barely prove useful. The communication system is strenuous and bureaucratic at best. </w:t>
      </w:r>
    </w:p>
    <w:p w14:paraId="44727723" w14:textId="77777777" w:rsidR="009675AF" w:rsidRDefault="009675AF" w:rsidP="009675AF">
      <w:pPr>
        <w:pStyle w:val="NormalWeb"/>
        <w:spacing w:before="0" w:beforeAutospacing="0" w:after="0" w:afterAutospacing="0" w:line="480" w:lineRule="auto"/>
        <w:ind w:firstLine="720"/>
        <w:rPr>
          <w:color w:val="0E101A"/>
        </w:rPr>
      </w:pPr>
      <w:r>
        <w:rPr>
          <w:color w:val="0E101A"/>
        </w:rPr>
        <w:t>The established communication channel, according to company policy, must start at the HR office department. However, the HR department is often busy dealing with other issues such that employee concerns are ultimately not dealt with and the few that do make it to the managerial desks – return with responses that are far from timely. Thus, improving the effectiveness of the communication channels between low-tier and high-tier employees can improve employee experience at work and thus increase employee satisfaction. With improved employee satisfaction, morale levels will be boosted, and a direct result of this will be increased productivity. </w:t>
      </w:r>
    </w:p>
    <w:p w14:paraId="76515BF1" w14:textId="77777777" w:rsidR="009675AF" w:rsidRDefault="009675AF" w:rsidP="009675AF">
      <w:pPr>
        <w:pStyle w:val="NormalWeb"/>
        <w:spacing w:before="0" w:beforeAutospacing="0" w:after="0" w:afterAutospacing="0" w:line="480" w:lineRule="auto"/>
        <w:ind w:firstLine="720"/>
        <w:rPr>
          <w:color w:val="0E101A"/>
        </w:rPr>
      </w:pPr>
      <w:r>
        <w:rPr>
          <w:color w:val="0E101A"/>
        </w:rPr>
        <w:t xml:space="preserve">One of the ways whereby a robust communication channel can be secured at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Inc. is by the incorporation of suggestion boxes in every department. First and foremost, the privacy of the employees will be ensured and valued as they can offer their suggestions or complaints anonymously. The suggestion boxes will be emptied for review on a departmental basis. This measure will also ease the company-wide burden currently placed on the shoulders of the HR department and by so doing will allow the staff at the HR department to have more time </w:t>
      </w:r>
      <w:r>
        <w:rPr>
          <w:color w:val="0E101A"/>
        </w:rPr>
        <w:lastRenderedPageBreak/>
        <w:t>to focus on other similarly essential HR tasks. In this way, the company will be able to run smoothly, and the operations of each department will be unhindered. If given the appropriate weight and priority, a refurbishing of the communication structure in the company can be the most impactful first step towards company-wide cohesion between the employees. </w:t>
      </w:r>
    </w:p>
    <w:p w14:paraId="2A4131C6" w14:textId="77777777" w:rsidR="009675AF" w:rsidRPr="00B03056" w:rsidRDefault="009675AF" w:rsidP="009675AF">
      <w:pPr>
        <w:pStyle w:val="Heading1"/>
        <w:jc w:val="center"/>
      </w:pPr>
      <w:bookmarkStart w:id="9" w:name="_Toc46220922"/>
      <w:r>
        <w:rPr>
          <w:rStyle w:val="Strong"/>
        </w:rPr>
        <w:t xml:space="preserve">3.0 </w:t>
      </w:r>
      <w:r w:rsidRPr="00B03056">
        <w:rPr>
          <w:rStyle w:val="Strong"/>
        </w:rPr>
        <w:t>Conclusion</w:t>
      </w:r>
      <w:bookmarkEnd w:id="9"/>
    </w:p>
    <w:p w14:paraId="221F5146" w14:textId="77777777" w:rsidR="009675AF" w:rsidRDefault="009675AF" w:rsidP="009675AF">
      <w:pPr>
        <w:pStyle w:val="NormalWeb"/>
        <w:spacing w:before="0" w:beforeAutospacing="0" w:after="0" w:afterAutospacing="0" w:line="480" w:lineRule="auto"/>
        <w:rPr>
          <w:color w:val="0E101A"/>
        </w:rPr>
      </w:pPr>
      <w:r>
        <w:rPr>
          <w:rStyle w:val="Strong"/>
          <w:color w:val="0E101A"/>
        </w:rPr>
        <w:t>           </w:t>
      </w:r>
      <w:r>
        <w:rPr>
          <w:color w:val="0E101A"/>
        </w:rPr>
        <w:t xml:space="preserve">The implementation of the </w:t>
      </w:r>
      <w:proofErr w:type="gramStart"/>
      <w:r>
        <w:rPr>
          <w:color w:val="0E101A"/>
        </w:rPr>
        <w:t>aforementioned proposed</w:t>
      </w:r>
      <w:proofErr w:type="gramEnd"/>
      <w:r>
        <w:rPr>
          <w:color w:val="0E101A"/>
        </w:rPr>
        <w:t xml:space="preserve"> solutions will revamp the interpersonal relationships between the employees at </w:t>
      </w:r>
      <w:proofErr w:type="spellStart"/>
      <w:r>
        <w:rPr>
          <w:color w:val="0E101A"/>
        </w:rPr>
        <w:t>Munder</w:t>
      </w:r>
      <w:proofErr w:type="spellEnd"/>
      <w:r>
        <w:rPr>
          <w:color w:val="0E101A"/>
        </w:rPr>
        <w:t xml:space="preserve"> </w:t>
      </w:r>
      <w:proofErr w:type="spellStart"/>
      <w:r>
        <w:rPr>
          <w:color w:val="0E101A"/>
        </w:rPr>
        <w:t>Difflin</w:t>
      </w:r>
      <w:proofErr w:type="spellEnd"/>
      <w:r>
        <w:rPr>
          <w:color w:val="0E101A"/>
        </w:rPr>
        <w:t xml:space="preserve"> Inc. and by so doing will boost the employee morale as well as the employee satisfaction at the company and subsequently see a rise in the productivity of the company's performance. The numerous changes that can be implemented and measures put in place shows how delicate the relationship between managers and employees is. It is also strikingly clear that the success of the company hinges not on one side or the other – but on both sides equally. The managerial staff cannot make the company a success on their own, and neither can the employees make the company prosper on their own. The two parties are mutually dependent on each other in many ways and for the optimal performance of the company; there must be a balance between the leadership structure of the company and the cohesion between the employees being directed. </w:t>
      </w:r>
    </w:p>
    <w:p w14:paraId="267DA3D4" w14:textId="77777777" w:rsidR="009675AF" w:rsidRDefault="009675AF" w:rsidP="009675A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D02B4BD" w14:textId="77777777" w:rsidR="009675AF" w:rsidRDefault="009675AF" w:rsidP="009675AF">
      <w:pPr>
        <w:pStyle w:val="Heading1"/>
        <w:jc w:val="center"/>
      </w:pPr>
      <w:bookmarkStart w:id="10" w:name="_Toc46220923"/>
      <w:r>
        <w:lastRenderedPageBreak/>
        <w:t>References</w:t>
      </w:r>
      <w:bookmarkEnd w:id="10"/>
    </w:p>
    <w:p w14:paraId="2BDC7D65" w14:textId="77777777" w:rsidR="009675AF" w:rsidRDefault="009675AF" w:rsidP="009675AF">
      <w:pPr>
        <w:spacing w:after="0" w:line="480" w:lineRule="auto"/>
        <w:rPr>
          <w:rFonts w:ascii="Times New Roman" w:hAnsi="Times New Roman" w:cs="Times New Roman"/>
          <w:sz w:val="24"/>
          <w:szCs w:val="24"/>
        </w:rPr>
      </w:pPr>
      <w:r w:rsidRPr="00784E26">
        <w:rPr>
          <w:rFonts w:ascii="Times New Roman" w:hAnsi="Times New Roman" w:cs="Times New Roman"/>
          <w:sz w:val="24"/>
          <w:szCs w:val="24"/>
        </w:rPr>
        <w:t>Al-</w:t>
      </w:r>
      <w:proofErr w:type="spellStart"/>
      <w:r w:rsidRPr="00784E26">
        <w:rPr>
          <w:rFonts w:ascii="Times New Roman" w:hAnsi="Times New Roman" w:cs="Times New Roman"/>
          <w:sz w:val="24"/>
          <w:szCs w:val="24"/>
        </w:rPr>
        <w:t>Qudah</w:t>
      </w:r>
      <w:proofErr w:type="spellEnd"/>
      <w:r w:rsidRPr="00784E26">
        <w:rPr>
          <w:rFonts w:ascii="Times New Roman" w:hAnsi="Times New Roman" w:cs="Times New Roman"/>
          <w:sz w:val="24"/>
          <w:szCs w:val="24"/>
        </w:rPr>
        <w:t xml:space="preserve">, S., </w:t>
      </w:r>
      <w:proofErr w:type="spellStart"/>
      <w:r w:rsidRPr="00784E26">
        <w:rPr>
          <w:rFonts w:ascii="Times New Roman" w:hAnsi="Times New Roman" w:cs="Times New Roman"/>
          <w:sz w:val="24"/>
          <w:szCs w:val="24"/>
        </w:rPr>
        <w:t>Obeidat</w:t>
      </w:r>
      <w:proofErr w:type="spellEnd"/>
      <w:r w:rsidRPr="00784E26">
        <w:rPr>
          <w:rFonts w:ascii="Times New Roman" w:hAnsi="Times New Roman" w:cs="Times New Roman"/>
          <w:sz w:val="24"/>
          <w:szCs w:val="24"/>
        </w:rPr>
        <w:t xml:space="preserve">, A. M., &amp; </w:t>
      </w:r>
      <w:proofErr w:type="spellStart"/>
      <w:r w:rsidRPr="00784E26">
        <w:rPr>
          <w:rFonts w:ascii="Times New Roman" w:hAnsi="Times New Roman" w:cs="Times New Roman"/>
          <w:sz w:val="24"/>
          <w:szCs w:val="24"/>
        </w:rPr>
        <w:t>Shrouf</w:t>
      </w:r>
      <w:proofErr w:type="spellEnd"/>
      <w:r w:rsidRPr="00784E26">
        <w:rPr>
          <w:rFonts w:ascii="Times New Roman" w:hAnsi="Times New Roman" w:cs="Times New Roman"/>
          <w:sz w:val="24"/>
          <w:szCs w:val="24"/>
        </w:rPr>
        <w:t xml:space="preserve">, H. (2020). The impact of strategic human resources </w:t>
      </w:r>
      <w:r>
        <w:rPr>
          <w:rFonts w:ascii="Times New Roman" w:hAnsi="Times New Roman" w:cs="Times New Roman"/>
          <w:sz w:val="24"/>
          <w:szCs w:val="24"/>
        </w:rPr>
        <w:tab/>
      </w:r>
      <w:r w:rsidRPr="00784E26">
        <w:rPr>
          <w:rFonts w:ascii="Times New Roman" w:hAnsi="Times New Roman" w:cs="Times New Roman"/>
          <w:sz w:val="24"/>
          <w:szCs w:val="24"/>
        </w:rPr>
        <w:t xml:space="preserve">planning on the organizational performance of public shareholding companies in Jordan. </w:t>
      </w:r>
      <w:r>
        <w:rPr>
          <w:rFonts w:ascii="Times New Roman" w:hAnsi="Times New Roman" w:cs="Times New Roman"/>
          <w:sz w:val="24"/>
          <w:szCs w:val="24"/>
        </w:rPr>
        <w:tab/>
      </w:r>
      <w:r w:rsidRPr="00784E26">
        <w:rPr>
          <w:rFonts w:ascii="Times New Roman" w:hAnsi="Times New Roman" w:cs="Times New Roman"/>
          <w:sz w:val="24"/>
          <w:szCs w:val="24"/>
        </w:rPr>
        <w:t>Problems and Perspectives in Management, 18(1), 219.</w:t>
      </w:r>
    </w:p>
    <w:p w14:paraId="44C35126" w14:textId="77777777" w:rsidR="009675AF" w:rsidRDefault="009675AF" w:rsidP="009675A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Bhatia, A. (2016). </w:t>
      </w:r>
      <w:r w:rsidRPr="00940960">
        <w:rPr>
          <w:rFonts w:ascii="Times New Roman" w:hAnsi="Times New Roman" w:cs="Times New Roman"/>
          <w:sz w:val="24"/>
          <w:szCs w:val="24"/>
        </w:rPr>
        <w:t>Business fail if HR is neglected!</w:t>
      </w:r>
      <w:r>
        <w:rPr>
          <w:rFonts w:ascii="Times New Roman" w:hAnsi="Times New Roman" w:cs="Times New Roman"/>
          <w:sz w:val="24"/>
          <w:szCs w:val="24"/>
        </w:rPr>
        <w:t xml:space="preserve"> Retrieved from: </w:t>
      </w:r>
      <w:r>
        <w:rPr>
          <w:rFonts w:ascii="Times New Roman" w:hAnsi="Times New Roman" w:cs="Times New Roman"/>
          <w:sz w:val="24"/>
          <w:szCs w:val="24"/>
        </w:rPr>
        <w:tab/>
      </w:r>
      <w:r w:rsidRPr="00940960">
        <w:rPr>
          <w:rFonts w:ascii="Times New Roman" w:hAnsi="Times New Roman" w:cs="Times New Roman"/>
          <w:sz w:val="24"/>
          <w:szCs w:val="24"/>
        </w:rPr>
        <w:t>https://www.linkedin.com/pulse/business-fail-hr-neglected-ajay-bhatia-gphr/</w:t>
      </w:r>
    </w:p>
    <w:p w14:paraId="140D0742" w14:textId="77777777" w:rsidR="009675AF" w:rsidRPr="00F334E8" w:rsidRDefault="009675AF" w:rsidP="009675AF">
      <w:pPr>
        <w:spacing w:after="0" w:line="480" w:lineRule="auto"/>
        <w:rPr>
          <w:rFonts w:ascii="Times New Roman" w:hAnsi="Times New Roman" w:cs="Times New Roman"/>
          <w:sz w:val="24"/>
          <w:szCs w:val="24"/>
        </w:rPr>
      </w:pPr>
      <w:r w:rsidRPr="00C43DF5">
        <w:rPr>
          <w:rFonts w:ascii="Times New Roman" w:hAnsi="Times New Roman" w:cs="Times New Roman"/>
          <w:sz w:val="24"/>
          <w:szCs w:val="24"/>
        </w:rPr>
        <w:t>Bratton, J., &amp; Gold, J. (2017). Human resource management: theory and practice. Palgrave.</w:t>
      </w:r>
    </w:p>
    <w:p w14:paraId="52DC2A65" w14:textId="77777777" w:rsidR="009675AF" w:rsidRDefault="009675AF" w:rsidP="009675AF">
      <w:pPr>
        <w:spacing w:after="0" w:line="480" w:lineRule="auto"/>
        <w:rPr>
          <w:rFonts w:ascii="Times New Roman" w:hAnsi="Times New Roman" w:cs="Times New Roman"/>
          <w:sz w:val="24"/>
          <w:szCs w:val="24"/>
        </w:rPr>
      </w:pPr>
      <w:proofErr w:type="spellStart"/>
      <w:r w:rsidRPr="00784E26">
        <w:rPr>
          <w:rFonts w:ascii="Times New Roman" w:hAnsi="Times New Roman" w:cs="Times New Roman"/>
          <w:sz w:val="24"/>
          <w:szCs w:val="24"/>
        </w:rPr>
        <w:t>DeCenzo</w:t>
      </w:r>
      <w:proofErr w:type="spellEnd"/>
      <w:r w:rsidRPr="00784E26">
        <w:rPr>
          <w:rFonts w:ascii="Times New Roman" w:hAnsi="Times New Roman" w:cs="Times New Roman"/>
          <w:sz w:val="24"/>
          <w:szCs w:val="24"/>
        </w:rPr>
        <w:t xml:space="preserve">, D. A., Robbins, S. P., &amp; Verhulst, S. L. (2016). Fundamentals of human resource </w:t>
      </w:r>
      <w:r>
        <w:rPr>
          <w:rFonts w:ascii="Times New Roman" w:hAnsi="Times New Roman" w:cs="Times New Roman"/>
          <w:sz w:val="24"/>
          <w:szCs w:val="24"/>
        </w:rPr>
        <w:tab/>
      </w:r>
      <w:r w:rsidRPr="00784E26">
        <w:rPr>
          <w:rFonts w:ascii="Times New Roman" w:hAnsi="Times New Roman" w:cs="Times New Roman"/>
          <w:sz w:val="24"/>
          <w:szCs w:val="24"/>
        </w:rPr>
        <w:t>management. John Wiley &amp; Sons.</w:t>
      </w:r>
    </w:p>
    <w:p w14:paraId="6353401A" w14:textId="77777777" w:rsidR="009675AF" w:rsidRPr="008C17F1" w:rsidRDefault="009675AF" w:rsidP="009675AF">
      <w:pPr>
        <w:spacing w:after="0" w:line="480" w:lineRule="auto"/>
        <w:rPr>
          <w:rFonts w:ascii="Times New Roman" w:hAnsi="Times New Roman" w:cs="Times New Roman"/>
          <w:sz w:val="24"/>
          <w:szCs w:val="24"/>
        </w:rPr>
      </w:pPr>
      <w:proofErr w:type="spellStart"/>
      <w:r w:rsidRPr="00940960">
        <w:rPr>
          <w:rFonts w:ascii="Times New Roman" w:hAnsi="Times New Roman" w:cs="Times New Roman"/>
          <w:sz w:val="24"/>
          <w:szCs w:val="24"/>
          <w:lang w:val="es-MX"/>
        </w:rPr>
        <w:t>Gutierrez-Gutierrez</w:t>
      </w:r>
      <w:proofErr w:type="spellEnd"/>
      <w:r w:rsidRPr="00940960">
        <w:rPr>
          <w:rFonts w:ascii="Times New Roman" w:hAnsi="Times New Roman" w:cs="Times New Roman"/>
          <w:sz w:val="24"/>
          <w:szCs w:val="24"/>
          <w:lang w:val="es-MX"/>
        </w:rPr>
        <w:t xml:space="preserve">, L. J., Barrales-Molina, V., &amp; </w:t>
      </w:r>
      <w:proofErr w:type="spellStart"/>
      <w:r w:rsidRPr="00940960">
        <w:rPr>
          <w:rFonts w:ascii="Times New Roman" w:hAnsi="Times New Roman" w:cs="Times New Roman"/>
          <w:sz w:val="24"/>
          <w:szCs w:val="24"/>
          <w:lang w:val="es-MX"/>
        </w:rPr>
        <w:t>Kaynak</w:t>
      </w:r>
      <w:proofErr w:type="spellEnd"/>
      <w:r w:rsidRPr="00940960">
        <w:rPr>
          <w:rFonts w:ascii="Times New Roman" w:hAnsi="Times New Roman" w:cs="Times New Roman"/>
          <w:sz w:val="24"/>
          <w:szCs w:val="24"/>
          <w:lang w:val="es-MX"/>
        </w:rPr>
        <w:t xml:space="preserve">, H. (2018). </w:t>
      </w:r>
      <w:r w:rsidRPr="00940960">
        <w:rPr>
          <w:rFonts w:ascii="Times New Roman" w:hAnsi="Times New Roman" w:cs="Times New Roman"/>
          <w:sz w:val="24"/>
          <w:szCs w:val="24"/>
        </w:rPr>
        <w:t xml:space="preserve">The role of human </w:t>
      </w:r>
      <w:r>
        <w:rPr>
          <w:rFonts w:ascii="Times New Roman" w:hAnsi="Times New Roman" w:cs="Times New Roman"/>
          <w:sz w:val="24"/>
          <w:szCs w:val="24"/>
        </w:rPr>
        <w:tab/>
      </w:r>
      <w:r w:rsidRPr="00940960">
        <w:rPr>
          <w:rFonts w:ascii="Times New Roman" w:hAnsi="Times New Roman" w:cs="Times New Roman"/>
          <w:sz w:val="24"/>
          <w:szCs w:val="24"/>
        </w:rPr>
        <w:t xml:space="preserve">resource-related quality management practices in new product development. International </w:t>
      </w:r>
      <w:r>
        <w:rPr>
          <w:rFonts w:ascii="Times New Roman" w:hAnsi="Times New Roman" w:cs="Times New Roman"/>
          <w:sz w:val="24"/>
          <w:szCs w:val="24"/>
        </w:rPr>
        <w:tab/>
      </w:r>
      <w:r w:rsidRPr="00940960">
        <w:rPr>
          <w:rFonts w:ascii="Times New Roman" w:hAnsi="Times New Roman" w:cs="Times New Roman"/>
          <w:sz w:val="24"/>
          <w:szCs w:val="24"/>
        </w:rPr>
        <w:t>Journal of Operations &amp; Production Management.</w:t>
      </w:r>
    </w:p>
    <w:p w14:paraId="0BCF165E" w14:textId="77777777" w:rsidR="009675AF" w:rsidRDefault="009675AF" w:rsidP="009675AF">
      <w:pPr>
        <w:spacing w:after="0" w:line="480" w:lineRule="auto"/>
        <w:rPr>
          <w:rFonts w:ascii="Times New Roman" w:hAnsi="Times New Roman" w:cs="Times New Roman"/>
          <w:sz w:val="24"/>
          <w:szCs w:val="24"/>
        </w:rPr>
      </w:pPr>
      <w:r w:rsidRPr="00784E26">
        <w:rPr>
          <w:rFonts w:ascii="Times New Roman" w:hAnsi="Times New Roman" w:cs="Times New Roman"/>
          <w:sz w:val="24"/>
          <w:szCs w:val="24"/>
        </w:rPr>
        <w:t xml:space="preserve">Mayes, B. T., Finney, T. G., Johnson, T. W., Shen, J., &amp; Yi, L. (2017). The effect of human </w:t>
      </w:r>
      <w:r>
        <w:rPr>
          <w:rFonts w:ascii="Times New Roman" w:hAnsi="Times New Roman" w:cs="Times New Roman"/>
          <w:sz w:val="24"/>
          <w:szCs w:val="24"/>
        </w:rPr>
        <w:tab/>
      </w:r>
      <w:r w:rsidRPr="00784E26">
        <w:rPr>
          <w:rFonts w:ascii="Times New Roman" w:hAnsi="Times New Roman" w:cs="Times New Roman"/>
          <w:sz w:val="24"/>
          <w:szCs w:val="24"/>
        </w:rPr>
        <w:t xml:space="preserve">resource practices on perceived organizational support in the People’s Republic of China. </w:t>
      </w:r>
      <w:r>
        <w:rPr>
          <w:rFonts w:ascii="Times New Roman" w:hAnsi="Times New Roman" w:cs="Times New Roman"/>
          <w:sz w:val="24"/>
          <w:szCs w:val="24"/>
        </w:rPr>
        <w:tab/>
      </w:r>
      <w:r w:rsidRPr="00784E26">
        <w:rPr>
          <w:rFonts w:ascii="Times New Roman" w:hAnsi="Times New Roman" w:cs="Times New Roman"/>
          <w:sz w:val="24"/>
          <w:szCs w:val="24"/>
        </w:rPr>
        <w:t>The International Journal of Human Resource Management, 28(9), 1261-1290.</w:t>
      </w:r>
    </w:p>
    <w:p w14:paraId="2299BD5C" w14:textId="77777777" w:rsidR="009675AF" w:rsidRDefault="009675AF" w:rsidP="009675AF">
      <w:pPr>
        <w:spacing w:after="0" w:line="480" w:lineRule="auto"/>
        <w:rPr>
          <w:rFonts w:ascii="Times New Roman" w:hAnsi="Times New Roman" w:cs="Times New Roman"/>
          <w:sz w:val="24"/>
          <w:szCs w:val="24"/>
        </w:rPr>
      </w:pPr>
      <w:r>
        <w:rPr>
          <w:rFonts w:ascii="Times New Roman" w:hAnsi="Times New Roman" w:cs="Times New Roman"/>
          <w:sz w:val="24"/>
          <w:szCs w:val="24"/>
        </w:rPr>
        <w:t>Nouri, C. (2019).</w:t>
      </w:r>
      <w:r w:rsidRPr="00940960">
        <w:t xml:space="preserve"> </w:t>
      </w:r>
      <w:r w:rsidRPr="00940960">
        <w:rPr>
          <w:rFonts w:ascii="Times New Roman" w:hAnsi="Times New Roman" w:cs="Times New Roman"/>
          <w:sz w:val="24"/>
          <w:szCs w:val="24"/>
        </w:rPr>
        <w:t>Why HR is Important</w:t>
      </w:r>
      <w:r>
        <w:rPr>
          <w:rFonts w:ascii="Times New Roman" w:hAnsi="Times New Roman" w:cs="Times New Roman"/>
          <w:sz w:val="24"/>
          <w:szCs w:val="24"/>
        </w:rPr>
        <w:t xml:space="preserve">? Retrieved from: </w:t>
      </w:r>
      <w:r w:rsidRPr="00940960">
        <w:rPr>
          <w:rFonts w:ascii="Times New Roman" w:hAnsi="Times New Roman" w:cs="Times New Roman"/>
          <w:sz w:val="24"/>
          <w:szCs w:val="24"/>
        </w:rPr>
        <w:t>https://pingboard.com/blog/why-hr-is-</w:t>
      </w:r>
      <w:r>
        <w:rPr>
          <w:rFonts w:ascii="Times New Roman" w:hAnsi="Times New Roman" w:cs="Times New Roman"/>
          <w:sz w:val="24"/>
          <w:szCs w:val="24"/>
        </w:rPr>
        <w:tab/>
      </w:r>
      <w:r w:rsidRPr="00940960">
        <w:rPr>
          <w:rFonts w:ascii="Times New Roman" w:hAnsi="Times New Roman" w:cs="Times New Roman"/>
          <w:sz w:val="24"/>
          <w:szCs w:val="24"/>
        </w:rPr>
        <w:t>important/</w:t>
      </w:r>
      <w:r>
        <w:rPr>
          <w:rFonts w:ascii="Times New Roman" w:hAnsi="Times New Roman" w:cs="Times New Roman"/>
          <w:sz w:val="24"/>
          <w:szCs w:val="24"/>
        </w:rPr>
        <w:tab/>
        <w:t xml:space="preserve"> </w:t>
      </w:r>
    </w:p>
    <w:p w14:paraId="7F024883" w14:textId="77777777" w:rsidR="009675AF" w:rsidRDefault="009675AF" w:rsidP="009675A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5A4BE7B" w14:textId="77777777" w:rsidR="009675AF" w:rsidRDefault="009675AF" w:rsidP="009675AF">
      <w:pPr>
        <w:pStyle w:val="Heading1"/>
        <w:jc w:val="center"/>
      </w:pPr>
      <w:bookmarkStart w:id="11" w:name="_Toc46220924"/>
      <w:r>
        <w:lastRenderedPageBreak/>
        <w:t>4.0 Employee Survey</w:t>
      </w:r>
      <w:bookmarkEnd w:id="11"/>
    </w:p>
    <w:p w14:paraId="6C2C35F2"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Are you proud of working at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Inc.? Please qualify your answer by giving a reason.</w:t>
      </w:r>
    </w:p>
    <w:p w14:paraId="771E66C4"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Would you recommend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Inc. to a friend as a great place to work?</w:t>
      </w:r>
    </w:p>
    <w:p w14:paraId="64597618"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often would you say you think about getting a job at a different place? </w:t>
      </w:r>
    </w:p>
    <w:p w14:paraId="57147186"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do you wish was done differently here at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Inc.? </w:t>
      </w:r>
    </w:p>
    <w:p w14:paraId="465416B8"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 you see yourself still working at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Inc. two years from now? Five years from now?</w:t>
      </w:r>
    </w:p>
    <w:p w14:paraId="22F8600C"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Does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Inc. motivate you to work more than you would in the same role at a different place? </w:t>
      </w:r>
    </w:p>
    <w:p w14:paraId="2D895F9D"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your honest opinion, does the leadership at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keep employees informed about what is happening in the company? </w:t>
      </w:r>
    </w:p>
    <w:p w14:paraId="0A25C6CE"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your direct manager a good example to other employees? </w:t>
      </w:r>
    </w:p>
    <w:p w14:paraId="66488C39" w14:textId="77777777" w:rsidR="009675AF"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Have the leaders of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Inc. communicated the vision of the company well enough to get you motivated to work towards it </w:t>
      </w:r>
      <w:proofErr w:type="gramStart"/>
      <w:r>
        <w:rPr>
          <w:rFonts w:ascii="Times New Roman" w:hAnsi="Times New Roman" w:cs="Times New Roman"/>
          <w:sz w:val="24"/>
          <w:szCs w:val="24"/>
        </w:rPr>
        <w:t>on a daily basis</w:t>
      </w:r>
      <w:proofErr w:type="gramEnd"/>
      <w:r>
        <w:rPr>
          <w:rFonts w:ascii="Times New Roman" w:hAnsi="Times New Roman" w:cs="Times New Roman"/>
          <w:sz w:val="24"/>
          <w:szCs w:val="24"/>
        </w:rPr>
        <w:t>?</w:t>
      </w:r>
    </w:p>
    <w:p w14:paraId="08385A2D" w14:textId="77777777" w:rsidR="009675AF" w:rsidRPr="00940960" w:rsidRDefault="009675AF" w:rsidP="009675A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 you have </w:t>
      </w:r>
      <w:proofErr w:type="gramStart"/>
      <w:r>
        <w:rPr>
          <w:rFonts w:ascii="Times New Roman" w:hAnsi="Times New Roman" w:cs="Times New Roman"/>
          <w:sz w:val="24"/>
          <w:szCs w:val="24"/>
        </w:rPr>
        <w:t>sufficient</w:t>
      </w:r>
      <w:proofErr w:type="gramEnd"/>
      <w:r>
        <w:rPr>
          <w:rFonts w:ascii="Times New Roman" w:hAnsi="Times New Roman" w:cs="Times New Roman"/>
          <w:sz w:val="24"/>
          <w:szCs w:val="24"/>
        </w:rPr>
        <w:t xml:space="preserve"> access to the resources you need to execute your job functions effectively? Do you have access to learning, growth and developmental opportunities at </w:t>
      </w:r>
      <w:proofErr w:type="spellStart"/>
      <w:r>
        <w:rPr>
          <w:rFonts w:ascii="Times New Roman" w:hAnsi="Times New Roman" w:cs="Times New Roman"/>
          <w:sz w:val="24"/>
          <w:szCs w:val="24"/>
        </w:rPr>
        <w:t>Munder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Difflin</w:t>
      </w:r>
      <w:proofErr w:type="spellEnd"/>
      <w:r>
        <w:rPr>
          <w:rFonts w:ascii="Times New Roman" w:hAnsi="Times New Roman" w:cs="Times New Roman"/>
          <w:sz w:val="24"/>
          <w:szCs w:val="24"/>
        </w:rPr>
        <w:t xml:space="preserve"> Inc.? If yes, do these resources meet your expectations and are they </w:t>
      </w:r>
      <w:proofErr w:type="gramStart"/>
      <w:r>
        <w:rPr>
          <w:rFonts w:ascii="Times New Roman" w:hAnsi="Times New Roman" w:cs="Times New Roman"/>
          <w:sz w:val="24"/>
          <w:szCs w:val="24"/>
        </w:rPr>
        <w:t>sufficient</w:t>
      </w:r>
      <w:proofErr w:type="gramEnd"/>
      <w:r>
        <w:rPr>
          <w:rFonts w:ascii="Times New Roman" w:hAnsi="Times New Roman" w:cs="Times New Roman"/>
          <w:sz w:val="24"/>
          <w:szCs w:val="24"/>
        </w:rPr>
        <w:t xml:space="preserve"> and effective?</w:t>
      </w:r>
    </w:p>
    <w:p w14:paraId="7C564FBF" w14:textId="77777777" w:rsidR="009675AF" w:rsidRPr="00EA23A8" w:rsidRDefault="009675AF">
      <w:pPr>
        <w:rPr>
          <w:rFonts w:asciiTheme="majorHAnsi" w:hAnsiTheme="majorHAnsi" w:cstheme="majorHAnsi"/>
        </w:rPr>
      </w:pPr>
    </w:p>
    <w:sectPr w:rsidR="009675AF" w:rsidRPr="00EA2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7F57D6"/>
    <w:multiLevelType w:val="hybridMultilevel"/>
    <w:tmpl w:val="995C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3BD"/>
    <w:rsid w:val="009675AF"/>
    <w:rsid w:val="00A903BD"/>
    <w:rsid w:val="00A93927"/>
    <w:rsid w:val="00EA23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8AFA6"/>
  <w15:chartTrackingRefBased/>
  <w15:docId w15:val="{61C56673-CD0D-4C4C-9E2B-3E73024E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5AF"/>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5AF"/>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675AF"/>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23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75AF"/>
    <w:rPr>
      <w:b/>
      <w:bCs/>
    </w:rPr>
  </w:style>
  <w:style w:type="character" w:styleId="Emphasis">
    <w:name w:val="Emphasis"/>
    <w:basedOn w:val="DefaultParagraphFont"/>
    <w:uiPriority w:val="20"/>
    <w:qFormat/>
    <w:rsid w:val="009675AF"/>
    <w:rPr>
      <w:i/>
      <w:iCs/>
    </w:rPr>
  </w:style>
  <w:style w:type="character" w:customStyle="1" w:styleId="Heading1Char">
    <w:name w:val="Heading 1 Char"/>
    <w:basedOn w:val="DefaultParagraphFont"/>
    <w:link w:val="Heading1"/>
    <w:uiPriority w:val="9"/>
    <w:rsid w:val="009675A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675A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675AF"/>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675AF"/>
    <w:rPr>
      <w:color w:val="0563C1" w:themeColor="hyperlink"/>
      <w:u w:val="single"/>
    </w:rPr>
  </w:style>
  <w:style w:type="paragraph" w:styleId="ListParagraph">
    <w:name w:val="List Paragraph"/>
    <w:basedOn w:val="Normal"/>
    <w:uiPriority w:val="34"/>
    <w:qFormat/>
    <w:rsid w:val="009675AF"/>
    <w:pPr>
      <w:spacing w:after="200" w:line="276" w:lineRule="auto"/>
      <w:ind w:left="720"/>
      <w:contextualSpacing/>
    </w:pPr>
  </w:style>
  <w:style w:type="paragraph" w:styleId="TOCHeading">
    <w:name w:val="TOC Heading"/>
    <w:basedOn w:val="Heading1"/>
    <w:next w:val="Normal"/>
    <w:uiPriority w:val="39"/>
    <w:unhideWhenUsed/>
    <w:qFormat/>
    <w:rsid w:val="009675AF"/>
    <w:pPr>
      <w:spacing w:line="259" w:lineRule="auto"/>
      <w:outlineLvl w:val="9"/>
    </w:pPr>
  </w:style>
  <w:style w:type="paragraph" w:styleId="TOC1">
    <w:name w:val="toc 1"/>
    <w:basedOn w:val="Normal"/>
    <w:next w:val="Normal"/>
    <w:autoRedefine/>
    <w:uiPriority w:val="39"/>
    <w:unhideWhenUsed/>
    <w:rsid w:val="009675AF"/>
    <w:pPr>
      <w:spacing w:after="100" w:line="276" w:lineRule="auto"/>
    </w:pPr>
  </w:style>
  <w:style w:type="paragraph" w:styleId="TOC2">
    <w:name w:val="toc 2"/>
    <w:basedOn w:val="Normal"/>
    <w:next w:val="Normal"/>
    <w:autoRedefine/>
    <w:uiPriority w:val="39"/>
    <w:unhideWhenUsed/>
    <w:rsid w:val="009675AF"/>
    <w:pPr>
      <w:spacing w:after="100" w:line="276" w:lineRule="auto"/>
      <w:ind w:left="220"/>
    </w:pPr>
  </w:style>
  <w:style w:type="paragraph" w:styleId="TOC3">
    <w:name w:val="toc 3"/>
    <w:basedOn w:val="Normal"/>
    <w:next w:val="Normal"/>
    <w:autoRedefine/>
    <w:uiPriority w:val="39"/>
    <w:unhideWhenUsed/>
    <w:rsid w:val="009675AF"/>
    <w:pPr>
      <w:spacing w:after="100" w:line="276"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587799">
      <w:bodyDiv w:val="1"/>
      <w:marLeft w:val="0"/>
      <w:marRight w:val="0"/>
      <w:marTop w:val="0"/>
      <w:marBottom w:val="0"/>
      <w:divBdr>
        <w:top w:val="none" w:sz="0" w:space="0" w:color="auto"/>
        <w:left w:val="none" w:sz="0" w:space="0" w:color="auto"/>
        <w:bottom w:val="none" w:sz="0" w:space="0" w:color="auto"/>
        <w:right w:val="none" w:sz="0" w:space="0" w:color="auto"/>
      </w:divBdr>
    </w:div>
    <w:div w:id="1336492650">
      <w:bodyDiv w:val="1"/>
      <w:marLeft w:val="0"/>
      <w:marRight w:val="0"/>
      <w:marTop w:val="0"/>
      <w:marBottom w:val="0"/>
      <w:divBdr>
        <w:top w:val="none" w:sz="0" w:space="0" w:color="auto"/>
        <w:left w:val="none" w:sz="0" w:space="0" w:color="auto"/>
        <w:bottom w:val="none" w:sz="0" w:space="0" w:color="auto"/>
        <w:right w:val="none" w:sz="0" w:space="0" w:color="auto"/>
      </w:divBdr>
    </w:div>
    <w:div w:id="1909219071">
      <w:bodyDiv w:val="1"/>
      <w:marLeft w:val="0"/>
      <w:marRight w:val="0"/>
      <w:marTop w:val="0"/>
      <w:marBottom w:val="0"/>
      <w:divBdr>
        <w:top w:val="none" w:sz="0" w:space="0" w:color="auto"/>
        <w:left w:val="none" w:sz="0" w:space="0" w:color="auto"/>
        <w:bottom w:val="none" w:sz="0" w:space="0" w:color="auto"/>
        <w:right w:val="none" w:sz="0" w:space="0" w:color="auto"/>
      </w:divBdr>
    </w:div>
    <w:div w:id="199297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KI1_Y3X56y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3215</Words>
  <Characters>18328</Characters>
  <Application>Microsoft Office Word</Application>
  <DocSecurity>0</DocSecurity>
  <Lines>152</Lines>
  <Paragraphs>42</Paragraphs>
  <ScaleCrop>false</ScaleCrop>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4</cp:revision>
  <dcterms:created xsi:type="dcterms:W3CDTF">2020-07-26T00:03:00Z</dcterms:created>
  <dcterms:modified xsi:type="dcterms:W3CDTF">2020-07-27T02:40:00Z</dcterms:modified>
</cp:coreProperties>
</file>